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F" w:rsidRDefault="00FD4B27" w:rsidP="00FD4B27">
      <w:pPr>
        <w:pStyle w:val="Lisatekst"/>
        <w:numPr>
          <w:ilvl w:val="0"/>
          <w:numId w:val="0"/>
        </w:numPr>
        <w:tabs>
          <w:tab w:val="clear" w:pos="6521"/>
          <w:tab w:val="left" w:pos="2460"/>
        </w:tabs>
        <w:jc w:val="both"/>
        <w:rPr>
          <w:sz w:val="12"/>
          <w:szCs w:val="22"/>
          <w:lang w:val="en-US"/>
        </w:rPr>
      </w:pPr>
      <w:r>
        <w:rPr>
          <w:noProof/>
          <w:sz w:val="12"/>
          <w:szCs w:val="22"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542712" cy="942975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5"/>
                    <a:stretch/>
                  </pic:blipFill>
                  <pic:spPr bwMode="auto">
                    <a:xfrm>
                      <a:off x="0" y="0"/>
                      <a:ext cx="154271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12"/>
          <w:szCs w:val="22"/>
          <w:lang w:val="en-US"/>
        </w:rPr>
        <w:tab/>
      </w:r>
    </w:p>
    <w:p w:rsidR="00EE0FC9" w:rsidRPr="002633AF" w:rsidRDefault="00FD4B27" w:rsidP="00FD4B27">
      <w:pPr>
        <w:pStyle w:val="Lisatekst"/>
        <w:numPr>
          <w:ilvl w:val="0"/>
          <w:numId w:val="0"/>
        </w:numPr>
        <w:tabs>
          <w:tab w:val="clear" w:pos="6521"/>
          <w:tab w:val="left" w:pos="2460"/>
        </w:tabs>
        <w:jc w:val="both"/>
        <w:rPr>
          <w:sz w:val="12"/>
          <w:szCs w:val="22"/>
          <w:lang w:val="en-US"/>
        </w:rPr>
      </w:pPr>
      <w:r>
        <w:rPr>
          <w:sz w:val="12"/>
          <w:szCs w:val="22"/>
          <w:lang w:val="en-US"/>
        </w:rPr>
        <w:tab/>
      </w:r>
    </w:p>
    <w:p w:rsidR="00E81D7F" w:rsidRPr="007E2D1D" w:rsidRDefault="00E81D7F" w:rsidP="00EE0FC9">
      <w:pPr>
        <w:pStyle w:val="Pealk1"/>
        <w:spacing w:before="800"/>
        <w:rPr>
          <w:rFonts w:ascii="Verdana" w:hAnsi="Verdana"/>
          <w:sz w:val="20"/>
        </w:rPr>
      </w:pPr>
      <w:r w:rsidRPr="007E2D1D">
        <w:rPr>
          <w:rFonts w:ascii="Verdana" w:hAnsi="Verdana"/>
          <w:sz w:val="20"/>
        </w:rPr>
        <w:t>Evalu</w:t>
      </w:r>
      <w:bookmarkStart w:id="0" w:name="_GoBack"/>
      <w:bookmarkEnd w:id="0"/>
      <w:r w:rsidRPr="007E2D1D">
        <w:rPr>
          <w:rFonts w:ascii="Verdana" w:hAnsi="Verdana"/>
          <w:sz w:val="20"/>
        </w:rPr>
        <w:t>ation form of the supervisor at the host organisation</w:t>
      </w:r>
    </w:p>
    <w:p w:rsidR="00E81D7F" w:rsidRPr="007E2D1D" w:rsidRDefault="00E81D7F" w:rsidP="00B80E4C">
      <w:pPr>
        <w:pStyle w:val="BodyText"/>
        <w:rPr>
          <w:rFonts w:ascii="Verdana" w:hAnsi="Verdana"/>
          <w:i/>
          <w:sz w:val="20"/>
        </w:rPr>
      </w:pPr>
      <w:r w:rsidRPr="007E2D1D">
        <w:rPr>
          <w:rFonts w:ascii="Verdana" w:hAnsi="Verdana"/>
          <w:i/>
          <w:sz w:val="20"/>
        </w:rPr>
        <w:t xml:space="preserve">The following is a sample that needs to </w:t>
      </w:r>
      <w:proofErr w:type="gramStart"/>
      <w:r w:rsidRPr="007E2D1D">
        <w:rPr>
          <w:rFonts w:ascii="Verdana" w:hAnsi="Verdana"/>
          <w:i/>
          <w:sz w:val="20"/>
        </w:rPr>
        <w:t>be modified</w:t>
      </w:r>
      <w:proofErr w:type="gramEnd"/>
      <w:r w:rsidRPr="007E2D1D">
        <w:rPr>
          <w:rFonts w:ascii="Verdana" w:hAnsi="Verdana"/>
          <w:i/>
          <w:sz w:val="20"/>
        </w:rPr>
        <w:t xml:space="preserve"> based on the specific curriculum and the content of the subject of traineeship before it is taken into use</w:t>
      </w:r>
    </w:p>
    <w:p w:rsidR="00E81D7F" w:rsidRPr="007E2D1D" w:rsidRDefault="00E81D7F" w:rsidP="0032733A">
      <w:pPr>
        <w:pStyle w:val="Pealk1"/>
        <w:rPr>
          <w:rFonts w:ascii="Verdana" w:hAnsi="Verdana"/>
          <w:b w:val="0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Trainee’s details</w:t>
      </w:r>
      <w:r w:rsidRPr="007E2D1D">
        <w:rPr>
          <w:rFonts w:ascii="Verdana" w:hAnsi="Verdana"/>
          <w:b w:val="0"/>
          <w:sz w:val="20"/>
          <w:lang w:val="en-US"/>
        </w:rPr>
        <w:t xml:space="preserve">: </w:t>
      </w:r>
      <w:r w:rsidRPr="007E2D1D">
        <w:rPr>
          <w:rFonts w:ascii="Verdana" w:hAnsi="Verdana"/>
          <w:b w:val="0"/>
          <w:i/>
          <w:sz w:val="20"/>
          <w:lang w:val="en-US"/>
        </w:rPr>
        <w:t xml:space="preserve">(to </w:t>
      </w:r>
      <w:proofErr w:type="gramStart"/>
      <w:r w:rsidRPr="007E2D1D">
        <w:rPr>
          <w:rFonts w:ascii="Verdana" w:hAnsi="Verdana"/>
          <w:b w:val="0"/>
          <w:i/>
          <w:sz w:val="20"/>
          <w:lang w:val="en-US"/>
        </w:rPr>
        <w:t>be filled in</w:t>
      </w:r>
      <w:proofErr w:type="gramEnd"/>
      <w:r w:rsidRPr="007E2D1D">
        <w:rPr>
          <w:rFonts w:ascii="Verdana" w:hAnsi="Verdana"/>
          <w:b w:val="0"/>
          <w:i/>
          <w:sz w:val="20"/>
          <w:lang w:val="en-US"/>
        </w:rPr>
        <w:t xml:space="preserve"> by the trainee)</w:t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Name: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Name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Student code: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student code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student code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Subject code: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subject code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subject code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Faculty, department:</w:t>
      </w:r>
      <w:r w:rsidRPr="007E2D1D">
        <w:rPr>
          <w:rFonts w:ascii="Verdana" w:hAnsi="Verdana"/>
          <w:b/>
          <w:sz w:val="20"/>
          <w:lang w:val="en-US"/>
        </w:rPr>
        <w:t xml:space="preserve">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Faculty, department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Faculty, department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E0FC9">
      <w:pPr>
        <w:pStyle w:val="Pealk1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Details of the host organisation: </w:t>
      </w:r>
    </w:p>
    <w:p w:rsidR="00E81D7F" w:rsidRPr="007E2D1D" w:rsidRDefault="00E81D7F" w:rsidP="00E81D7F">
      <w:pPr>
        <w:tabs>
          <w:tab w:val="left" w:pos="3969"/>
        </w:tabs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Name: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Name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Field of activity: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Field of aktivity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Field of aktivity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Web address:</w:t>
      </w:r>
      <w:r w:rsidRPr="007E2D1D">
        <w:rPr>
          <w:rFonts w:ascii="Verdana" w:hAnsi="Verdana"/>
          <w:b/>
          <w:sz w:val="20"/>
          <w:lang w:val="en-US"/>
        </w:rPr>
        <w:t xml:space="preserve">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web address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web address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32733A">
      <w:pPr>
        <w:spacing w:before="120" w:after="80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Name of the supervisor: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Name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32733A">
      <w:pPr>
        <w:rPr>
          <w:rFonts w:ascii="Verdana" w:hAnsi="Verdana"/>
          <w:sz w:val="20"/>
        </w:rPr>
      </w:pPr>
      <w:proofErr w:type="gramStart"/>
      <w:r w:rsidRPr="007E2D1D">
        <w:rPr>
          <w:rFonts w:ascii="Verdana" w:hAnsi="Verdana"/>
          <w:sz w:val="20"/>
        </w:rPr>
        <w:t>position</w:t>
      </w:r>
      <w:proofErr w:type="gramEnd"/>
      <w:r w:rsidRPr="007E2D1D">
        <w:rPr>
          <w:rFonts w:ascii="Verdana" w:hAnsi="Verdana"/>
          <w:sz w:val="20"/>
        </w:rPr>
        <w:t xml:space="preserve">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position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32733A">
      <w:pPr>
        <w:rPr>
          <w:rFonts w:ascii="Verdana" w:hAnsi="Verdana"/>
          <w:sz w:val="20"/>
        </w:rPr>
      </w:pPr>
      <w:proofErr w:type="gramStart"/>
      <w:r w:rsidRPr="007E2D1D">
        <w:rPr>
          <w:rFonts w:ascii="Verdana" w:hAnsi="Verdana"/>
          <w:sz w:val="20"/>
        </w:rPr>
        <w:t>contact</w:t>
      </w:r>
      <w:proofErr w:type="gramEnd"/>
      <w:r w:rsidRPr="007E2D1D">
        <w:rPr>
          <w:rFonts w:ascii="Verdana" w:hAnsi="Verdana"/>
          <w:sz w:val="20"/>
        </w:rPr>
        <w:t xml:space="preserve"> details (phone; e-mail): </w:t>
      </w:r>
      <w:r w:rsidR="0032733A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phone, e-mail"/>
            </w:textInput>
          </w:ffData>
        </w:fldChar>
      </w:r>
      <w:r w:rsidR="0032733A" w:rsidRPr="007E2D1D">
        <w:rPr>
          <w:rFonts w:ascii="Verdana" w:hAnsi="Verdana"/>
          <w:sz w:val="20"/>
        </w:rPr>
        <w:instrText xml:space="preserve"> FORMTEXT </w:instrText>
      </w:r>
      <w:r w:rsidR="0032733A" w:rsidRPr="007E2D1D">
        <w:rPr>
          <w:rFonts w:ascii="Verdana" w:hAnsi="Verdana"/>
          <w:sz w:val="20"/>
        </w:rPr>
      </w:r>
      <w:r w:rsidR="0032733A" w:rsidRPr="007E2D1D">
        <w:rPr>
          <w:rFonts w:ascii="Verdana" w:hAnsi="Verdana"/>
          <w:sz w:val="20"/>
        </w:rPr>
        <w:fldChar w:fldCharType="separate"/>
      </w:r>
      <w:r w:rsidR="0032733A" w:rsidRPr="007E2D1D">
        <w:rPr>
          <w:rFonts w:ascii="Verdana" w:hAnsi="Verdana"/>
          <w:noProof/>
          <w:sz w:val="20"/>
        </w:rPr>
        <w:t>phone, e-mail</w:t>
      </w:r>
      <w:r w:rsidR="0032733A"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Period of the traineeship: </w:t>
      </w:r>
      <w:r w:rsidR="00EE0FC9" w:rsidRPr="007E2D1D">
        <w:rPr>
          <w:rFonts w:ascii="Verdana" w:hAnsi="Verdana"/>
          <w:sz w:val="20"/>
          <w:lang w:val="en-US"/>
        </w:rPr>
        <w:t xml:space="preserve">from </w:t>
      </w:r>
      <w:r w:rsidR="00EE0FC9" w:rsidRPr="007E2D1D">
        <w:rPr>
          <w:rFonts w:ascii="Verdana" w:hAnsi="Verdana"/>
          <w:sz w:val="2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r w:rsidR="00EE0FC9" w:rsidRPr="007E2D1D">
        <w:rPr>
          <w:rFonts w:ascii="Verdana" w:hAnsi="Verdana"/>
          <w:sz w:val="20"/>
        </w:rPr>
        <w:instrText xml:space="preserve"> FORMTEXT </w:instrText>
      </w:r>
      <w:r w:rsidR="00EE0FC9" w:rsidRPr="007E2D1D">
        <w:rPr>
          <w:rFonts w:ascii="Verdana" w:hAnsi="Verdana"/>
          <w:sz w:val="20"/>
        </w:rPr>
      </w:r>
      <w:r w:rsidR="00EE0FC9" w:rsidRPr="007E2D1D">
        <w:rPr>
          <w:rFonts w:ascii="Verdana" w:hAnsi="Verdana"/>
          <w:sz w:val="20"/>
        </w:rPr>
        <w:fldChar w:fldCharType="separate"/>
      </w:r>
      <w:r w:rsidR="00EE0FC9" w:rsidRPr="007E2D1D">
        <w:rPr>
          <w:rFonts w:ascii="Verdana" w:hAnsi="Verdana"/>
          <w:noProof/>
          <w:sz w:val="20"/>
        </w:rPr>
        <w:t>date</w:t>
      </w:r>
      <w:r w:rsidR="00EE0FC9" w:rsidRPr="007E2D1D">
        <w:rPr>
          <w:rFonts w:ascii="Verdana" w:hAnsi="Verdana"/>
          <w:sz w:val="20"/>
        </w:rPr>
        <w:fldChar w:fldCharType="end"/>
      </w:r>
      <w:r w:rsidR="00EE0FC9" w:rsidRPr="007E2D1D">
        <w:rPr>
          <w:rFonts w:ascii="Verdana" w:hAnsi="Verdana"/>
          <w:sz w:val="20"/>
        </w:rPr>
        <w:t xml:space="preserve"> to </w:t>
      </w:r>
      <w:r w:rsidR="00EE0FC9" w:rsidRPr="007E2D1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EE0FC9" w:rsidRPr="007E2D1D">
        <w:rPr>
          <w:rFonts w:ascii="Verdana" w:hAnsi="Verdana"/>
          <w:sz w:val="20"/>
        </w:rPr>
        <w:instrText xml:space="preserve"> FORMTEXT </w:instrText>
      </w:r>
      <w:r w:rsidR="00EE0FC9" w:rsidRPr="007E2D1D">
        <w:rPr>
          <w:rFonts w:ascii="Verdana" w:hAnsi="Verdana"/>
          <w:sz w:val="20"/>
        </w:rPr>
      </w:r>
      <w:r w:rsidR="00EE0FC9" w:rsidRPr="007E2D1D">
        <w:rPr>
          <w:rFonts w:ascii="Verdana" w:hAnsi="Verdana"/>
          <w:sz w:val="20"/>
        </w:rPr>
        <w:fldChar w:fldCharType="separate"/>
      </w:r>
      <w:r w:rsidR="00EE0FC9" w:rsidRPr="007E2D1D">
        <w:rPr>
          <w:rFonts w:ascii="Verdana" w:hAnsi="Verdana"/>
          <w:noProof/>
          <w:sz w:val="20"/>
        </w:rPr>
        <w:t>date</w:t>
      </w:r>
      <w:r w:rsidR="00EE0FC9" w:rsidRPr="007E2D1D">
        <w:rPr>
          <w:rFonts w:ascii="Verdana" w:hAnsi="Verdana"/>
          <w:sz w:val="20"/>
        </w:rPr>
        <w:fldChar w:fldCharType="end"/>
      </w:r>
      <w:r w:rsidR="00EE0FC9" w:rsidRPr="007E2D1D">
        <w:rPr>
          <w:rFonts w:ascii="Verdana" w:hAnsi="Verdana"/>
          <w:sz w:val="20"/>
        </w:rPr>
        <w:t xml:space="preserve">, </w:t>
      </w:r>
      <w:r w:rsidR="00EE0FC9" w:rsidRPr="007E2D1D">
        <w:rPr>
          <w:rFonts w:ascii="Verdana" w:hAnsi="Verdana"/>
          <w:sz w:val="20"/>
          <w:lang w:val="en-US"/>
        </w:rPr>
        <w:t xml:space="preserve">the total of </w:t>
      </w:r>
      <w:r w:rsidR="00EE0FC9" w:rsidRPr="007E2D1D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>
              <w:default w:val="hours"/>
            </w:textInput>
          </w:ffData>
        </w:fldChar>
      </w:r>
      <w:r w:rsidR="00EE0FC9" w:rsidRPr="007E2D1D">
        <w:rPr>
          <w:rFonts w:ascii="Verdana" w:hAnsi="Verdana"/>
          <w:sz w:val="20"/>
        </w:rPr>
        <w:instrText xml:space="preserve"> FORMTEXT </w:instrText>
      </w:r>
      <w:r w:rsidR="00EE0FC9" w:rsidRPr="007E2D1D">
        <w:rPr>
          <w:rFonts w:ascii="Verdana" w:hAnsi="Verdana"/>
          <w:sz w:val="20"/>
        </w:rPr>
      </w:r>
      <w:r w:rsidR="00EE0FC9" w:rsidRPr="007E2D1D">
        <w:rPr>
          <w:rFonts w:ascii="Verdana" w:hAnsi="Verdana"/>
          <w:sz w:val="20"/>
        </w:rPr>
        <w:fldChar w:fldCharType="separate"/>
      </w:r>
      <w:r w:rsidR="00EE0FC9" w:rsidRPr="007E2D1D">
        <w:rPr>
          <w:rFonts w:ascii="Verdana" w:hAnsi="Verdana"/>
          <w:noProof/>
          <w:sz w:val="20"/>
        </w:rPr>
        <w:t>hours</w:t>
      </w:r>
      <w:r w:rsidR="00EE0FC9" w:rsidRPr="007E2D1D">
        <w:rPr>
          <w:rFonts w:ascii="Verdana" w:hAnsi="Verdana"/>
          <w:sz w:val="20"/>
        </w:rPr>
        <w:fldChar w:fldCharType="end"/>
      </w:r>
      <w:r w:rsidR="00EE0FC9" w:rsidRPr="007E2D1D">
        <w:rPr>
          <w:rFonts w:ascii="Verdana" w:hAnsi="Verdana"/>
          <w:sz w:val="20"/>
        </w:rPr>
        <w:t xml:space="preserve"> </w:t>
      </w:r>
      <w:r w:rsidR="00EE0FC9" w:rsidRPr="007E2D1D">
        <w:rPr>
          <w:rFonts w:ascii="Verdana" w:hAnsi="Verdana"/>
          <w:sz w:val="20"/>
          <w:lang w:val="en-US"/>
        </w:rPr>
        <w:t>hours a week</w:t>
      </w:r>
      <w:r w:rsidR="00EE0FC9" w:rsidRPr="007E2D1D">
        <w:rPr>
          <w:rFonts w:ascii="Verdana" w:hAnsi="Verdana"/>
          <w:sz w:val="20"/>
        </w:rPr>
        <w:t xml:space="preserve">, </w:t>
      </w:r>
      <w:r w:rsidR="00EE0FC9" w:rsidRPr="007E2D1D">
        <w:rPr>
          <w:rFonts w:ascii="Verdana" w:hAnsi="Verdana"/>
          <w:sz w:val="20"/>
        </w:rPr>
        <w:fldChar w:fldCharType="begin">
          <w:ffData>
            <w:name w:val="Text18"/>
            <w:enabled/>
            <w:calcOnExit w:val="0"/>
            <w:textInput>
              <w:default w:val="weeks"/>
            </w:textInput>
          </w:ffData>
        </w:fldChar>
      </w:r>
      <w:r w:rsidR="00EE0FC9" w:rsidRPr="007E2D1D">
        <w:rPr>
          <w:rFonts w:ascii="Verdana" w:hAnsi="Verdana"/>
          <w:sz w:val="20"/>
        </w:rPr>
        <w:instrText xml:space="preserve"> FORMTEXT </w:instrText>
      </w:r>
      <w:r w:rsidR="00EE0FC9" w:rsidRPr="007E2D1D">
        <w:rPr>
          <w:rFonts w:ascii="Verdana" w:hAnsi="Verdana"/>
          <w:sz w:val="20"/>
        </w:rPr>
      </w:r>
      <w:r w:rsidR="00EE0FC9" w:rsidRPr="007E2D1D">
        <w:rPr>
          <w:rFonts w:ascii="Verdana" w:hAnsi="Verdana"/>
          <w:sz w:val="20"/>
        </w:rPr>
        <w:fldChar w:fldCharType="separate"/>
      </w:r>
      <w:r w:rsidR="00EE0FC9" w:rsidRPr="007E2D1D">
        <w:rPr>
          <w:rFonts w:ascii="Verdana" w:hAnsi="Verdana"/>
          <w:noProof/>
          <w:sz w:val="20"/>
        </w:rPr>
        <w:t>weeks</w:t>
      </w:r>
      <w:r w:rsidR="00EE0FC9" w:rsidRPr="007E2D1D">
        <w:rPr>
          <w:rFonts w:ascii="Verdana" w:hAnsi="Verdana"/>
          <w:sz w:val="20"/>
        </w:rPr>
        <w:fldChar w:fldCharType="end"/>
      </w:r>
      <w:r w:rsidR="00EE0FC9" w:rsidRPr="007E2D1D">
        <w:rPr>
          <w:rFonts w:ascii="Verdana" w:hAnsi="Verdana"/>
          <w:sz w:val="20"/>
        </w:rPr>
        <w:t xml:space="preserve"> weeks</w:t>
      </w:r>
    </w:p>
    <w:p w:rsidR="00E81D7F" w:rsidRPr="007E2D1D" w:rsidRDefault="00E81D7F" w:rsidP="00EE0FC9">
      <w:pPr>
        <w:pStyle w:val="Pealk1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Objectives of the traineeship </w:t>
      </w:r>
      <w:r w:rsidRPr="007E2D1D">
        <w:rPr>
          <w:rFonts w:ascii="Verdana" w:hAnsi="Verdana"/>
          <w:b w:val="0"/>
          <w:sz w:val="20"/>
          <w:lang w:val="en-US"/>
        </w:rPr>
        <w:t>(sample):</w:t>
      </w:r>
    </w:p>
    <w:p w:rsidR="00E81D7F" w:rsidRPr="007E2D1D" w:rsidRDefault="00E81D7F" w:rsidP="00E81D7F">
      <w:pPr>
        <w:autoSpaceDE w:val="0"/>
        <w:autoSpaceDN w:val="0"/>
        <w:adjustRightInd w:val="0"/>
        <w:jc w:val="both"/>
        <w:rPr>
          <w:rFonts w:ascii="Verdana" w:hAnsi="Verdana"/>
          <w:sz w:val="20"/>
          <w:lang w:val="en-US" w:eastAsia="et-EE"/>
        </w:rPr>
      </w:pPr>
      <w:r w:rsidRPr="007E2D1D">
        <w:rPr>
          <w:rFonts w:ascii="Verdana" w:hAnsi="Verdana"/>
          <w:sz w:val="20"/>
          <w:lang w:val="en-US" w:eastAsia="et-EE"/>
        </w:rPr>
        <w:t>The overall objective is</w:t>
      </w:r>
      <w:r w:rsidRPr="007E2D1D">
        <w:rPr>
          <w:rFonts w:ascii="Verdana" w:hAnsi="Verdana"/>
          <w:sz w:val="20"/>
          <w:lang w:val="en-US"/>
        </w:rPr>
        <w:t xml:space="preserve"> to reinforce and supplement the knowledge acquired in basic and speciality subjects through practical training and prepare the student for coping in an actual</w:t>
      </w:r>
      <w:r w:rsidR="00EE0FC9" w:rsidRPr="007E2D1D">
        <w:rPr>
          <w:rFonts w:ascii="Verdana" w:hAnsi="Verdana"/>
          <w:sz w:val="20"/>
          <w:lang w:val="en-US"/>
        </w:rPr>
        <w:t xml:space="preserve"> professional work environment.</w:t>
      </w:r>
    </w:p>
    <w:p w:rsidR="00E81D7F" w:rsidRPr="007E2D1D" w:rsidRDefault="00E81D7F" w:rsidP="00E81D7F">
      <w:pPr>
        <w:spacing w:before="120" w:after="120"/>
        <w:outlineLvl w:val="0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Learning outcomes of traineeship </w:t>
      </w:r>
      <w:r w:rsidRPr="007E2D1D">
        <w:rPr>
          <w:rFonts w:ascii="Verdana" w:hAnsi="Verdana"/>
          <w:i/>
          <w:sz w:val="20"/>
          <w:lang w:val="en-US"/>
        </w:rPr>
        <w:t>(samples):</w:t>
      </w:r>
    </w:p>
    <w:p w:rsidR="00E81D7F" w:rsidRPr="007E2D1D" w:rsidRDefault="00E81D7F" w:rsidP="00EE0FC9">
      <w:pPr>
        <w:pStyle w:val="ListBullet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Is familiar with the structure of the host organisation and the position of the structural unit(s) related to the speciality studied;</w:t>
      </w:r>
    </w:p>
    <w:p w:rsidR="00E81D7F" w:rsidRPr="007E2D1D" w:rsidRDefault="00E81D7F" w:rsidP="00EE0FC9">
      <w:pPr>
        <w:pStyle w:val="ListBullet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Is familiar with the main processes of the host organisation and, if necessary, is able to make suggestions for the improvement thereof in the areas related to the speciality studied;</w:t>
      </w:r>
    </w:p>
    <w:p w:rsidR="00E81D7F" w:rsidRPr="007E2D1D" w:rsidRDefault="00E81D7F" w:rsidP="00EE0FC9">
      <w:pPr>
        <w:pStyle w:val="ListBullet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Is able to apply in practice the knowledge acquired in the learning process;</w:t>
      </w:r>
    </w:p>
    <w:p w:rsidR="00E81D7F" w:rsidRPr="007E2D1D" w:rsidRDefault="00E81D7F" w:rsidP="00EE0FC9">
      <w:pPr>
        <w:pStyle w:val="ListBullet"/>
        <w:rPr>
          <w:rFonts w:ascii="Verdana" w:hAnsi="Verdana"/>
          <w:b/>
          <w:sz w:val="20"/>
          <w:lang w:val="en-US"/>
        </w:rPr>
      </w:pPr>
      <w:proofErr w:type="gramStart"/>
      <w:r w:rsidRPr="007E2D1D">
        <w:rPr>
          <w:rFonts w:ascii="Verdana" w:hAnsi="Verdana"/>
          <w:sz w:val="20"/>
          <w:lang w:val="en-US"/>
        </w:rPr>
        <w:t>etc</w:t>
      </w:r>
      <w:proofErr w:type="gramEnd"/>
      <w:r w:rsidRPr="007E2D1D">
        <w:rPr>
          <w:rFonts w:ascii="Verdana" w:hAnsi="Verdana"/>
          <w:sz w:val="20"/>
          <w:lang w:val="en-US"/>
        </w:rPr>
        <w:t>. …</w:t>
      </w:r>
    </w:p>
    <w:p w:rsidR="00E81D7F" w:rsidRPr="007E2D1D" w:rsidRDefault="00E81D7F" w:rsidP="00EE0FC9">
      <w:pPr>
        <w:pStyle w:val="Pealk1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 xml:space="preserve">Content of traineeship, main tasks: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E81D7F" w:rsidRPr="007E2D1D" w:rsidTr="004B3C98">
        <w:trPr>
          <w:trHeight w:val="720"/>
        </w:trPr>
        <w:tc>
          <w:tcPr>
            <w:tcW w:w="8761" w:type="dxa"/>
          </w:tcPr>
          <w:p w:rsidR="00E81D7F" w:rsidRPr="007E2D1D" w:rsidRDefault="004B3C98" w:rsidP="004B3C98">
            <w:pPr>
              <w:pStyle w:val="BodyText"/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be filled in by the supervisor at the host organisation"/>
                  </w:textInput>
                </w:ffData>
              </w:fldChar>
            </w:r>
            <w:r w:rsidRPr="007E2D1D">
              <w:rPr>
                <w:rFonts w:ascii="Verdana" w:hAnsi="Verdana"/>
                <w:sz w:val="20"/>
              </w:rPr>
              <w:instrText xml:space="preserve"> FORMTEXT </w:instrText>
            </w:r>
            <w:r w:rsidRPr="007E2D1D">
              <w:rPr>
                <w:rFonts w:ascii="Verdana" w:hAnsi="Verdana"/>
                <w:sz w:val="20"/>
              </w:rPr>
            </w:r>
            <w:r w:rsidRPr="007E2D1D">
              <w:rPr>
                <w:rFonts w:ascii="Verdana" w:hAnsi="Verdana"/>
                <w:sz w:val="20"/>
              </w:rPr>
              <w:fldChar w:fldCharType="separate"/>
            </w:r>
            <w:r w:rsidRPr="007E2D1D">
              <w:rPr>
                <w:rFonts w:ascii="Verdana" w:hAnsi="Verdana"/>
                <w:noProof/>
                <w:sz w:val="20"/>
              </w:rPr>
              <w:t>To be filled in by the supervisor at the host organisation</w:t>
            </w:r>
            <w:r w:rsidRPr="007E2D1D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E81D7F" w:rsidRPr="007E2D1D" w:rsidRDefault="00E81D7F" w:rsidP="00E81D7F">
      <w:pPr>
        <w:spacing w:before="120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  <w:lang w:val="en-US"/>
        </w:rPr>
        <w:t>Supervisor’s assessment of the trainee’s activity</w:t>
      </w:r>
      <w:r w:rsidR="004B3C98" w:rsidRPr="007E2D1D">
        <w:rPr>
          <w:rStyle w:val="FootnoteReference"/>
          <w:rFonts w:ascii="Verdana" w:hAnsi="Verdana"/>
          <w:sz w:val="20"/>
          <w:lang w:val="en-US"/>
        </w:rPr>
        <w:footnoteReference w:id="1"/>
      </w:r>
      <w:r w:rsidRPr="007E2D1D">
        <w:rPr>
          <w:rFonts w:ascii="Verdana" w:hAnsi="Verdana"/>
          <w:sz w:val="20"/>
          <w:lang w:val="en-US"/>
        </w:rPr>
        <w:t>:</w:t>
      </w:r>
    </w:p>
    <w:p w:rsidR="00E81D7F" w:rsidRPr="007E2D1D" w:rsidRDefault="00E81D7F" w:rsidP="00E81D7F">
      <w:pPr>
        <w:spacing w:before="120" w:after="80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>The level of knowledge required for performing the traineeship tasks was adequate</w:t>
      </w:r>
      <w:r w:rsidRPr="007E2D1D">
        <w:rPr>
          <w:rFonts w:ascii="Verdana" w:hAnsi="Verdana"/>
          <w:sz w:val="20"/>
          <w:lang w:val="en-US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E81D7F" w:rsidRPr="007E2D1D" w:rsidTr="004B3C98">
        <w:trPr>
          <w:trHeight w:val="34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7F" w:rsidRPr="007E2D1D" w:rsidRDefault="00E81D7F" w:rsidP="00EE0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EE0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EE0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Partly agree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EE0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 xml:space="preserve">Rather disagree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EE0FC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 xml:space="preserve">Totally disagree </w:t>
            </w:r>
          </w:p>
        </w:tc>
      </w:tr>
    </w:tbl>
    <w:p w:rsidR="00E81D7F" w:rsidRPr="007E2D1D" w:rsidRDefault="00E81D7F" w:rsidP="004B3C98">
      <w:pPr>
        <w:pStyle w:val="BodyText"/>
        <w:rPr>
          <w:rFonts w:ascii="Verdana" w:hAnsi="Verdana"/>
          <w:sz w:val="20"/>
          <w:lang w:val="en-US"/>
        </w:rPr>
      </w:pPr>
    </w:p>
    <w:p w:rsidR="00E81D7F" w:rsidRPr="007E2D1D" w:rsidRDefault="004B3C98" w:rsidP="004B3C98">
      <w:pPr>
        <w:pStyle w:val="BodyText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>
              <w:default w:val="Text"/>
            </w:textInput>
          </w:ffData>
        </w:fldChar>
      </w:r>
      <w:bookmarkStart w:id="1" w:name="Text30"/>
      <w:r w:rsidRPr="007E2D1D">
        <w:rPr>
          <w:rFonts w:ascii="Verdana" w:hAnsi="Verdana"/>
          <w:sz w:val="20"/>
        </w:rPr>
        <w:instrText xml:space="preserve"> FORMTEXT </w:instrText>
      </w:r>
      <w:r w:rsidRPr="007E2D1D">
        <w:rPr>
          <w:rFonts w:ascii="Verdana" w:hAnsi="Verdana"/>
          <w:sz w:val="20"/>
        </w:rPr>
      </w:r>
      <w:r w:rsidRPr="007E2D1D">
        <w:rPr>
          <w:rFonts w:ascii="Verdana" w:hAnsi="Verdana"/>
          <w:sz w:val="20"/>
        </w:rPr>
        <w:fldChar w:fldCharType="separate"/>
      </w:r>
      <w:r w:rsidRPr="007E2D1D">
        <w:rPr>
          <w:rFonts w:ascii="Verdana" w:hAnsi="Verdana"/>
          <w:noProof/>
          <w:sz w:val="20"/>
        </w:rPr>
        <w:t>Text</w:t>
      </w:r>
      <w:r w:rsidRPr="007E2D1D">
        <w:rPr>
          <w:rFonts w:ascii="Verdana" w:hAnsi="Verdana"/>
          <w:sz w:val="20"/>
        </w:rPr>
        <w:fldChar w:fldCharType="end"/>
      </w:r>
      <w:bookmarkEnd w:id="1"/>
    </w:p>
    <w:p w:rsidR="00E81D7F" w:rsidRPr="007E2D1D" w:rsidRDefault="00E81D7F" w:rsidP="00E81D7F">
      <w:pPr>
        <w:spacing w:before="120" w:after="80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>The level of skills required for performing the traineeship tasks was adequate</w:t>
      </w:r>
      <w:r w:rsidRPr="007E2D1D">
        <w:rPr>
          <w:rFonts w:ascii="Verdana" w:hAnsi="Verdana"/>
          <w:sz w:val="20"/>
          <w:lang w:val="en-US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E81D7F" w:rsidRPr="007E2D1D" w:rsidTr="004B3C98">
        <w:trPr>
          <w:trHeight w:val="34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Partly agree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disagree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D7F" w:rsidRPr="007E2D1D" w:rsidRDefault="00E81D7F" w:rsidP="004B3C9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disagree</w:t>
            </w:r>
          </w:p>
        </w:tc>
      </w:tr>
    </w:tbl>
    <w:p w:rsidR="004B3C98" w:rsidRPr="007E2D1D" w:rsidRDefault="004B3C98" w:rsidP="004B3C98">
      <w:pPr>
        <w:pStyle w:val="BodyText"/>
        <w:rPr>
          <w:rFonts w:ascii="Verdana" w:hAnsi="Verdana"/>
          <w:sz w:val="20"/>
          <w:lang w:val="en-US"/>
        </w:rPr>
      </w:pPr>
    </w:p>
    <w:p w:rsidR="004B3C98" w:rsidRPr="007E2D1D" w:rsidRDefault="004B3C98" w:rsidP="004B3C98">
      <w:pPr>
        <w:pStyle w:val="BodyText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>
              <w:default w:val="Text"/>
            </w:textInput>
          </w:ffData>
        </w:fldChar>
      </w:r>
      <w:r w:rsidRPr="007E2D1D">
        <w:rPr>
          <w:rFonts w:ascii="Verdana" w:hAnsi="Verdana"/>
          <w:sz w:val="20"/>
        </w:rPr>
        <w:instrText xml:space="preserve"> FORMTEXT </w:instrText>
      </w:r>
      <w:r w:rsidRPr="007E2D1D">
        <w:rPr>
          <w:rFonts w:ascii="Verdana" w:hAnsi="Verdana"/>
          <w:sz w:val="20"/>
        </w:rPr>
      </w:r>
      <w:r w:rsidRPr="007E2D1D">
        <w:rPr>
          <w:rFonts w:ascii="Verdana" w:hAnsi="Verdana"/>
          <w:sz w:val="20"/>
        </w:rPr>
        <w:fldChar w:fldCharType="separate"/>
      </w:r>
      <w:r w:rsidRPr="007E2D1D">
        <w:rPr>
          <w:rFonts w:ascii="Verdana" w:hAnsi="Verdana"/>
          <w:noProof/>
          <w:sz w:val="20"/>
        </w:rPr>
        <w:t>Text</w:t>
      </w:r>
      <w:r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spacing w:before="80" w:after="80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The trainee’s attitude to work </w:t>
      </w:r>
      <w:r w:rsidRPr="007E2D1D">
        <w:rPr>
          <w:rFonts w:ascii="Verdana" w:hAnsi="Verdana"/>
          <w:sz w:val="20"/>
          <w:lang w:val="en-US"/>
        </w:rPr>
        <w:t>(e.g. fulfilment of the tasks set, compliance with deadlines)</w:t>
      </w:r>
      <w:r w:rsidRPr="007E2D1D">
        <w:rPr>
          <w:rFonts w:ascii="Verdana" w:hAnsi="Verdana"/>
          <w:b/>
          <w:sz w:val="20"/>
          <w:lang w:val="en-US"/>
        </w:rPr>
        <w:t xml:space="preserve"> was adequate: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E81D7F" w:rsidRPr="007E2D1D" w:rsidTr="0084147B">
        <w:trPr>
          <w:trHeight w:val="34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Partly agree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disagree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disagree</w:t>
            </w:r>
          </w:p>
        </w:tc>
      </w:tr>
    </w:tbl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</w:p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>
              <w:default w:val="Text"/>
            </w:textInput>
          </w:ffData>
        </w:fldChar>
      </w:r>
      <w:r w:rsidRPr="007E2D1D">
        <w:rPr>
          <w:rFonts w:ascii="Verdana" w:hAnsi="Verdana"/>
          <w:sz w:val="20"/>
        </w:rPr>
        <w:instrText xml:space="preserve"> FORMTEXT </w:instrText>
      </w:r>
      <w:r w:rsidRPr="007E2D1D">
        <w:rPr>
          <w:rFonts w:ascii="Verdana" w:hAnsi="Verdana"/>
          <w:sz w:val="20"/>
        </w:rPr>
      </w:r>
      <w:r w:rsidRPr="007E2D1D">
        <w:rPr>
          <w:rFonts w:ascii="Verdana" w:hAnsi="Verdana"/>
          <w:sz w:val="20"/>
        </w:rPr>
        <w:fldChar w:fldCharType="separate"/>
      </w:r>
      <w:r w:rsidRPr="007E2D1D">
        <w:rPr>
          <w:rFonts w:ascii="Verdana" w:hAnsi="Verdana"/>
          <w:noProof/>
          <w:sz w:val="20"/>
        </w:rPr>
        <w:t>Text</w:t>
      </w:r>
      <w:r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spacing w:before="120" w:after="80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The trainee’s ability to adapt with the working environment, collective and his or her own role in the host organisation was adequate: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E81D7F" w:rsidRPr="007E2D1D" w:rsidTr="0084147B">
        <w:trPr>
          <w:trHeight w:val="34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Partly agree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Rather disagree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7F" w:rsidRPr="007E2D1D" w:rsidRDefault="00E81D7F" w:rsidP="0080456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1D7F" w:rsidRPr="007E2D1D" w:rsidRDefault="00E81D7F" w:rsidP="0084147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sz w:val="16"/>
                <w:szCs w:val="16"/>
                <w:lang w:val="en-US"/>
              </w:rPr>
              <w:t>Totally disagree</w:t>
            </w:r>
          </w:p>
        </w:tc>
      </w:tr>
    </w:tbl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</w:p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>
              <w:default w:val="Text"/>
            </w:textInput>
          </w:ffData>
        </w:fldChar>
      </w:r>
      <w:r w:rsidRPr="007E2D1D">
        <w:rPr>
          <w:rFonts w:ascii="Verdana" w:hAnsi="Verdana"/>
          <w:sz w:val="20"/>
        </w:rPr>
        <w:instrText xml:space="preserve"> FORMTEXT </w:instrText>
      </w:r>
      <w:r w:rsidRPr="007E2D1D">
        <w:rPr>
          <w:rFonts w:ascii="Verdana" w:hAnsi="Verdana"/>
          <w:sz w:val="20"/>
        </w:rPr>
      </w:r>
      <w:r w:rsidRPr="007E2D1D">
        <w:rPr>
          <w:rFonts w:ascii="Verdana" w:hAnsi="Verdana"/>
          <w:sz w:val="20"/>
        </w:rPr>
        <w:fldChar w:fldCharType="separate"/>
      </w:r>
      <w:r w:rsidRPr="007E2D1D">
        <w:rPr>
          <w:rFonts w:ascii="Verdana" w:hAnsi="Verdana"/>
          <w:noProof/>
          <w:sz w:val="20"/>
        </w:rPr>
        <w:t>Text</w:t>
      </w:r>
      <w:r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spacing w:before="120" w:after="120"/>
        <w:outlineLvl w:val="0"/>
        <w:rPr>
          <w:rFonts w:ascii="Verdana" w:hAnsi="Verdana"/>
          <w:b/>
          <w:i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>How well did the trainee succeed in achieving the learning outcomes?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62"/>
        <w:gridCol w:w="1162"/>
        <w:gridCol w:w="1163"/>
        <w:gridCol w:w="1361"/>
        <w:gridCol w:w="964"/>
      </w:tblGrid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outlineLvl w:val="0"/>
              <w:rPr>
                <w:rFonts w:ascii="Verdana" w:hAnsi="Verdana"/>
                <w:i/>
                <w:sz w:val="20"/>
                <w:lang w:val="en-US"/>
              </w:rPr>
            </w:pPr>
            <w:r w:rsidRPr="007E2D1D">
              <w:rPr>
                <w:rFonts w:ascii="Verdana" w:hAnsi="Verdana"/>
                <w:i/>
                <w:sz w:val="20"/>
                <w:lang w:val="en-US"/>
              </w:rPr>
              <w:t xml:space="preserve">Need not be repeated, if the outcomes have been recorded on the first page of the form 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4147B">
            <w:pPr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4147B">
            <w:pPr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4147B">
            <w:pPr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good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4147B">
            <w:pPr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satisfactory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4147B">
            <w:pPr>
              <w:jc w:val="center"/>
              <w:outlineLvl w:val="0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7E2D1D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poor</w:t>
            </w: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1.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2.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3.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4.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5.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E81D7F" w:rsidRPr="007E2D1D" w:rsidTr="0084147B">
        <w:tc>
          <w:tcPr>
            <w:tcW w:w="3544" w:type="dxa"/>
            <w:shd w:val="clear" w:color="auto" w:fill="auto"/>
          </w:tcPr>
          <w:p w:rsidR="00E81D7F" w:rsidRPr="007E2D1D" w:rsidRDefault="00E81D7F" w:rsidP="008167B7">
            <w:pPr>
              <w:outlineLvl w:val="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6. learning outcome</w:t>
            </w:r>
          </w:p>
        </w:tc>
        <w:tc>
          <w:tcPr>
            <w:tcW w:w="1162" w:type="dxa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81D7F" w:rsidRPr="007E2D1D" w:rsidRDefault="00E81D7F" w:rsidP="00804569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E81D7F" w:rsidRPr="007E2D1D" w:rsidRDefault="00E81D7F" w:rsidP="00E81D7F">
      <w:pPr>
        <w:spacing w:before="120" w:after="80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>What were activities/tasks the student was good at; what are the areas that need to be developed: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743"/>
      </w:tblGrid>
      <w:tr w:rsidR="00E81D7F" w:rsidRPr="007E2D1D" w:rsidTr="008167B7">
        <w:tc>
          <w:tcPr>
            <w:tcW w:w="4497" w:type="dxa"/>
            <w:shd w:val="clear" w:color="auto" w:fill="auto"/>
          </w:tcPr>
          <w:p w:rsidR="00E81D7F" w:rsidRPr="007E2D1D" w:rsidRDefault="00E81D7F" w:rsidP="008167B7">
            <w:pPr>
              <w:spacing w:after="8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Strengths</w:t>
            </w:r>
          </w:p>
        </w:tc>
        <w:tc>
          <w:tcPr>
            <w:tcW w:w="4748" w:type="dxa"/>
            <w:shd w:val="clear" w:color="auto" w:fill="auto"/>
          </w:tcPr>
          <w:p w:rsidR="00E81D7F" w:rsidRPr="007E2D1D" w:rsidRDefault="00E81D7F" w:rsidP="008167B7">
            <w:pPr>
              <w:spacing w:after="80"/>
              <w:rPr>
                <w:rFonts w:ascii="Verdana" w:hAnsi="Verdana"/>
                <w:b/>
                <w:sz w:val="20"/>
                <w:lang w:val="en-US"/>
              </w:rPr>
            </w:pPr>
            <w:r w:rsidRPr="007E2D1D">
              <w:rPr>
                <w:rFonts w:ascii="Verdana" w:hAnsi="Verdana"/>
                <w:b/>
                <w:sz w:val="20"/>
                <w:lang w:val="en-US"/>
              </w:rPr>
              <w:t>Areas to be developed</w:t>
            </w:r>
          </w:p>
        </w:tc>
      </w:tr>
      <w:tr w:rsidR="00E81D7F" w:rsidRPr="007E2D1D" w:rsidTr="0084147B">
        <w:trPr>
          <w:trHeight w:val="532"/>
        </w:trPr>
        <w:tc>
          <w:tcPr>
            <w:tcW w:w="4497" w:type="dxa"/>
            <w:shd w:val="clear" w:color="auto" w:fill="auto"/>
          </w:tcPr>
          <w:p w:rsidR="00E81D7F" w:rsidRPr="007E2D1D" w:rsidRDefault="0084147B" w:rsidP="00804569">
            <w:pPr>
              <w:pStyle w:val="ListBullet"/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ist"/>
                  </w:textInput>
                </w:ffData>
              </w:fldChar>
            </w:r>
            <w:bookmarkStart w:id="2" w:name="Text31"/>
            <w:r w:rsidRPr="007E2D1D">
              <w:rPr>
                <w:rFonts w:ascii="Verdana" w:hAnsi="Verdana"/>
                <w:sz w:val="20"/>
              </w:rPr>
              <w:instrText xml:space="preserve"> FORMTEXT </w:instrText>
            </w:r>
            <w:r w:rsidRPr="007E2D1D">
              <w:rPr>
                <w:rFonts w:ascii="Verdana" w:hAnsi="Verdana"/>
                <w:sz w:val="20"/>
              </w:rPr>
            </w:r>
            <w:r w:rsidRPr="007E2D1D">
              <w:rPr>
                <w:rFonts w:ascii="Verdana" w:hAnsi="Verdana"/>
                <w:sz w:val="20"/>
              </w:rPr>
              <w:fldChar w:fldCharType="separate"/>
            </w:r>
            <w:r w:rsidRPr="007E2D1D">
              <w:rPr>
                <w:rFonts w:ascii="Verdana" w:hAnsi="Verdana"/>
                <w:noProof/>
                <w:sz w:val="20"/>
              </w:rPr>
              <w:t>list</w:t>
            </w:r>
            <w:r w:rsidRPr="007E2D1D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4748" w:type="dxa"/>
            <w:shd w:val="clear" w:color="auto" w:fill="auto"/>
          </w:tcPr>
          <w:p w:rsidR="0084147B" w:rsidRPr="007E2D1D" w:rsidRDefault="0084147B" w:rsidP="00804569">
            <w:pPr>
              <w:pStyle w:val="ListBullet"/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"/>
                  </w:textInput>
                </w:ffData>
              </w:fldChar>
            </w:r>
            <w:r w:rsidRPr="007E2D1D">
              <w:rPr>
                <w:rFonts w:ascii="Verdana" w:hAnsi="Verdana"/>
                <w:noProof/>
                <w:sz w:val="20"/>
              </w:rPr>
              <w:instrText xml:space="preserve"> FORMTEXT </w:instrText>
            </w:r>
            <w:r w:rsidRPr="007E2D1D">
              <w:rPr>
                <w:rFonts w:ascii="Verdana" w:hAnsi="Verdana"/>
                <w:noProof/>
                <w:sz w:val="20"/>
              </w:rPr>
            </w:r>
            <w:r w:rsidRPr="007E2D1D">
              <w:rPr>
                <w:rFonts w:ascii="Verdana" w:hAnsi="Verdana"/>
                <w:noProof/>
                <w:sz w:val="20"/>
              </w:rPr>
              <w:fldChar w:fldCharType="separate"/>
            </w:r>
            <w:r w:rsidRPr="007E2D1D">
              <w:rPr>
                <w:rFonts w:ascii="Verdana" w:hAnsi="Verdana"/>
                <w:noProof/>
                <w:sz w:val="20"/>
              </w:rPr>
              <w:t>list</w:t>
            </w:r>
            <w:r w:rsidRPr="007E2D1D">
              <w:rPr>
                <w:rFonts w:ascii="Verdana" w:hAnsi="Verdana"/>
                <w:noProof/>
                <w:sz w:val="20"/>
              </w:rPr>
              <w:fldChar w:fldCharType="end"/>
            </w:r>
          </w:p>
        </w:tc>
      </w:tr>
    </w:tbl>
    <w:p w:rsidR="00E81D7F" w:rsidRPr="007E2D1D" w:rsidRDefault="00E81D7F" w:rsidP="00E81D7F">
      <w:pPr>
        <w:spacing w:before="120"/>
        <w:rPr>
          <w:rFonts w:ascii="Verdana" w:hAnsi="Verdana"/>
          <w:b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>Would you accept students for traineeship also in future, why?</w:t>
      </w:r>
    </w:p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</w:p>
    <w:p w:rsidR="0084147B" w:rsidRPr="007E2D1D" w:rsidRDefault="0084147B" w:rsidP="0084147B">
      <w:pPr>
        <w:pStyle w:val="BodyText"/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>
              <w:default w:val="Text"/>
            </w:textInput>
          </w:ffData>
        </w:fldChar>
      </w:r>
      <w:r w:rsidRPr="007E2D1D">
        <w:rPr>
          <w:rFonts w:ascii="Verdana" w:hAnsi="Verdana"/>
          <w:sz w:val="20"/>
        </w:rPr>
        <w:instrText xml:space="preserve"> FORMTEXT </w:instrText>
      </w:r>
      <w:r w:rsidRPr="007E2D1D">
        <w:rPr>
          <w:rFonts w:ascii="Verdana" w:hAnsi="Verdana"/>
          <w:sz w:val="20"/>
        </w:rPr>
      </w:r>
      <w:r w:rsidRPr="007E2D1D">
        <w:rPr>
          <w:rFonts w:ascii="Verdana" w:hAnsi="Verdana"/>
          <w:sz w:val="20"/>
        </w:rPr>
        <w:fldChar w:fldCharType="separate"/>
      </w:r>
      <w:r w:rsidRPr="007E2D1D">
        <w:rPr>
          <w:rFonts w:ascii="Verdana" w:hAnsi="Verdana"/>
          <w:noProof/>
          <w:sz w:val="20"/>
        </w:rPr>
        <w:t>Text</w:t>
      </w:r>
      <w:r w:rsidRPr="007E2D1D">
        <w:rPr>
          <w:rFonts w:ascii="Verdana" w:hAnsi="Verdana"/>
          <w:sz w:val="20"/>
        </w:rPr>
        <w:fldChar w:fldCharType="end"/>
      </w:r>
    </w:p>
    <w:p w:rsidR="00E81D7F" w:rsidRPr="007E2D1D" w:rsidRDefault="00E81D7F" w:rsidP="00E81D7F">
      <w:pPr>
        <w:spacing w:before="120" w:after="120"/>
        <w:outlineLvl w:val="0"/>
        <w:rPr>
          <w:rFonts w:ascii="Verdana" w:hAnsi="Verdana"/>
          <w:i/>
          <w:sz w:val="20"/>
          <w:lang w:val="en-US"/>
        </w:rPr>
      </w:pPr>
      <w:r w:rsidRPr="007E2D1D">
        <w:rPr>
          <w:rFonts w:ascii="Verdana" w:hAnsi="Verdana"/>
          <w:b/>
          <w:sz w:val="20"/>
          <w:lang w:val="en-US"/>
        </w:rPr>
        <w:t xml:space="preserve">Suggestions and comments concerning organisation of traineeship by the University </w:t>
      </w:r>
      <w:r w:rsidRPr="007E2D1D">
        <w:rPr>
          <w:rFonts w:ascii="Verdana" w:hAnsi="Verdana"/>
          <w:i/>
          <w:sz w:val="20"/>
          <w:lang w:val="en-US"/>
        </w:rPr>
        <w:t>(timing, supervision by the University, guidelines, etc.):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E81D7F" w:rsidRPr="007E2D1D" w:rsidTr="0084147B">
        <w:trPr>
          <w:trHeight w:val="777"/>
        </w:trPr>
        <w:tc>
          <w:tcPr>
            <w:tcW w:w="9350" w:type="dxa"/>
          </w:tcPr>
          <w:p w:rsidR="00E81D7F" w:rsidRPr="007E2D1D" w:rsidRDefault="0084147B" w:rsidP="008167B7">
            <w:pPr>
              <w:rPr>
                <w:rFonts w:ascii="Verdana" w:hAnsi="Verdana"/>
                <w:sz w:val="20"/>
                <w:lang w:val="en-US"/>
              </w:rPr>
            </w:pPr>
            <w:r w:rsidRPr="007E2D1D">
              <w:rPr>
                <w:rFonts w:ascii="Verdana" w:hAnsi="Verdan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7E2D1D">
              <w:rPr>
                <w:rFonts w:ascii="Verdana" w:hAnsi="Verdana"/>
                <w:sz w:val="20"/>
              </w:rPr>
              <w:instrText xml:space="preserve"> FORMTEXT </w:instrText>
            </w:r>
            <w:r w:rsidRPr="007E2D1D">
              <w:rPr>
                <w:rFonts w:ascii="Verdana" w:hAnsi="Verdana"/>
                <w:sz w:val="20"/>
              </w:rPr>
            </w:r>
            <w:r w:rsidRPr="007E2D1D">
              <w:rPr>
                <w:rFonts w:ascii="Verdana" w:hAnsi="Verdana"/>
                <w:sz w:val="20"/>
              </w:rPr>
              <w:fldChar w:fldCharType="separate"/>
            </w:r>
            <w:r w:rsidRPr="007E2D1D">
              <w:rPr>
                <w:rFonts w:ascii="Verdana" w:hAnsi="Verdana"/>
                <w:noProof/>
                <w:sz w:val="20"/>
              </w:rPr>
              <w:t>Text</w:t>
            </w:r>
            <w:r w:rsidRPr="007E2D1D">
              <w:rPr>
                <w:rFonts w:ascii="Verdana" w:hAnsi="Verdana"/>
                <w:sz w:val="20"/>
              </w:rPr>
              <w:fldChar w:fldCharType="end"/>
            </w:r>
          </w:p>
          <w:p w:rsidR="0084147B" w:rsidRPr="007E2D1D" w:rsidRDefault="0084147B" w:rsidP="0084147B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E81D7F" w:rsidRPr="007E2D1D" w:rsidRDefault="00E81D7F" w:rsidP="0084147B">
      <w:pPr>
        <w:rPr>
          <w:rFonts w:ascii="Verdana" w:hAnsi="Verdana"/>
          <w:sz w:val="20"/>
          <w:lang w:val="en-US"/>
        </w:rPr>
      </w:pPr>
    </w:p>
    <w:p w:rsidR="0084147B" w:rsidRPr="007E2D1D" w:rsidRDefault="0084147B" w:rsidP="0084147B">
      <w:pPr>
        <w:rPr>
          <w:rFonts w:ascii="Verdana" w:hAnsi="Verdana"/>
          <w:sz w:val="20"/>
          <w:lang w:val="en-US"/>
        </w:rPr>
      </w:pPr>
    </w:p>
    <w:p w:rsidR="00E81D7F" w:rsidRPr="007E2D1D" w:rsidRDefault="00E81D7F" w:rsidP="0084147B">
      <w:pPr>
        <w:rPr>
          <w:rFonts w:ascii="Verdana" w:hAnsi="Verdana"/>
          <w:sz w:val="20"/>
          <w:lang w:val="en-US"/>
        </w:rPr>
      </w:pPr>
      <w:r w:rsidRPr="007E2D1D">
        <w:rPr>
          <w:rFonts w:ascii="Verdana" w:hAnsi="Verdana"/>
          <w:i/>
          <w:sz w:val="20"/>
          <w:lang w:val="en-US"/>
        </w:rPr>
        <w:t xml:space="preserve">The completed evaluation form </w:t>
      </w:r>
      <w:proofErr w:type="gramStart"/>
      <w:r w:rsidRPr="007E2D1D">
        <w:rPr>
          <w:rFonts w:ascii="Verdana" w:hAnsi="Verdana"/>
          <w:i/>
          <w:sz w:val="20"/>
          <w:lang w:val="en-US"/>
        </w:rPr>
        <w:t>shall be signed</w:t>
      </w:r>
      <w:proofErr w:type="gramEnd"/>
      <w:r w:rsidRPr="007E2D1D">
        <w:rPr>
          <w:rFonts w:ascii="Verdana" w:hAnsi="Verdana"/>
          <w:i/>
          <w:sz w:val="20"/>
          <w:lang w:val="en-US"/>
        </w:rPr>
        <w:t xml:space="preserve"> either digitally or in hand. </w:t>
      </w:r>
    </w:p>
    <w:p w:rsidR="00266E9B" w:rsidRPr="007E2D1D" w:rsidRDefault="00266E9B" w:rsidP="0084147B">
      <w:pPr>
        <w:rPr>
          <w:rFonts w:ascii="Verdana" w:hAnsi="Verdana"/>
          <w:sz w:val="20"/>
          <w:lang w:val="en-US"/>
        </w:rPr>
      </w:pPr>
    </w:p>
    <w:sectPr w:rsidR="00266E9B" w:rsidRPr="007E2D1D" w:rsidSect="00C35FBE">
      <w:headerReference w:type="even" r:id="rId9"/>
      <w:headerReference w:type="default" r:id="rId10"/>
      <w:footerReference w:type="even" r:id="rId11"/>
      <w:pgSz w:w="11906" w:h="16838" w:code="9"/>
      <w:pgMar w:top="680" w:right="851" w:bottom="680" w:left="1701" w:header="34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4C" w:rsidRDefault="00B1414C">
      <w:r>
        <w:separator/>
      </w:r>
    </w:p>
  </w:endnote>
  <w:endnote w:type="continuationSeparator" w:id="0">
    <w:p w:rsidR="00B1414C" w:rsidRDefault="00B1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A" w:rsidRDefault="00162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4C" w:rsidRDefault="00B1414C">
      <w:r>
        <w:separator/>
      </w:r>
    </w:p>
  </w:footnote>
  <w:footnote w:type="continuationSeparator" w:id="0">
    <w:p w:rsidR="00B1414C" w:rsidRDefault="00B1414C">
      <w:r>
        <w:continuationSeparator/>
      </w:r>
    </w:p>
  </w:footnote>
  <w:footnote w:id="1">
    <w:p w:rsidR="004B3C98" w:rsidRPr="003035E2" w:rsidRDefault="004B3C98">
      <w:pPr>
        <w:pStyle w:val="FootnoteText"/>
      </w:pPr>
      <w:r w:rsidRPr="003035E2">
        <w:rPr>
          <w:rStyle w:val="FootnoteReference"/>
        </w:rPr>
        <w:footnoteRef/>
      </w:r>
      <w:r w:rsidRPr="003035E2">
        <w:t xml:space="preserve"> Use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A" w:rsidRDefault="00162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804647"/>
      <w:docPartObj>
        <w:docPartGallery w:val="Page Numbers (Top of Page)"/>
        <w:docPartUnique/>
      </w:docPartObj>
    </w:sdtPr>
    <w:sdtEndPr/>
    <w:sdtContent>
      <w:p w:rsidR="00C35FBE" w:rsidRDefault="00C35FB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70" w:rsidRPr="006A1470">
          <w:rPr>
            <w:noProof/>
            <w:lang w:val="et-E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7E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34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6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9A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A8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4C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AAC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FFFFFF88"/>
    <w:multiLevelType w:val="singleLevel"/>
    <w:tmpl w:val="08306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2A1A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1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21" w15:restartNumberingAfterBreak="0">
    <w:nsid w:val="6E161CEB"/>
    <w:multiLevelType w:val="multilevel"/>
    <w:tmpl w:val="681ECB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BodymuBold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B9600C2"/>
    <w:multiLevelType w:val="multilevel"/>
    <w:tmpl w:val="FE441136"/>
    <w:lvl w:ilvl="0">
      <w:start w:val="1"/>
      <w:numFmt w:val="decimal"/>
      <w:pStyle w:val="Looetelumu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u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u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20"/>
  </w:num>
  <w:num w:numId="8">
    <w:abstractNumId w:val="11"/>
  </w:num>
  <w:num w:numId="9">
    <w:abstractNumId w:val="10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21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4"/>
    <w:rsid w:val="000033A5"/>
    <w:rsid w:val="00004177"/>
    <w:rsid w:val="00006EB9"/>
    <w:rsid w:val="00014B9D"/>
    <w:rsid w:val="000155A1"/>
    <w:rsid w:val="00020D1C"/>
    <w:rsid w:val="000246F1"/>
    <w:rsid w:val="000251F1"/>
    <w:rsid w:val="0003582F"/>
    <w:rsid w:val="0003634F"/>
    <w:rsid w:val="000414E0"/>
    <w:rsid w:val="00077661"/>
    <w:rsid w:val="0008010D"/>
    <w:rsid w:val="00091D3B"/>
    <w:rsid w:val="000B7832"/>
    <w:rsid w:val="000D0BA3"/>
    <w:rsid w:val="000D4DF4"/>
    <w:rsid w:val="000E0693"/>
    <w:rsid w:val="000E6FF2"/>
    <w:rsid w:val="000F4F93"/>
    <w:rsid w:val="000F5B91"/>
    <w:rsid w:val="001021AC"/>
    <w:rsid w:val="00107E20"/>
    <w:rsid w:val="00110B09"/>
    <w:rsid w:val="00116731"/>
    <w:rsid w:val="00131BCF"/>
    <w:rsid w:val="00133AEA"/>
    <w:rsid w:val="001363FF"/>
    <w:rsid w:val="00136D42"/>
    <w:rsid w:val="00150A96"/>
    <w:rsid w:val="0015159C"/>
    <w:rsid w:val="00151D2F"/>
    <w:rsid w:val="00162A6A"/>
    <w:rsid w:val="00162D17"/>
    <w:rsid w:val="00171D2C"/>
    <w:rsid w:val="0017252C"/>
    <w:rsid w:val="00190F15"/>
    <w:rsid w:val="001911E1"/>
    <w:rsid w:val="0019160A"/>
    <w:rsid w:val="00191D0C"/>
    <w:rsid w:val="001A7D1F"/>
    <w:rsid w:val="001B4D54"/>
    <w:rsid w:val="001E4965"/>
    <w:rsid w:val="001E4A1A"/>
    <w:rsid w:val="001F5C27"/>
    <w:rsid w:val="00205ED4"/>
    <w:rsid w:val="00206F0B"/>
    <w:rsid w:val="002131AC"/>
    <w:rsid w:val="002135B1"/>
    <w:rsid w:val="002147BA"/>
    <w:rsid w:val="0021542B"/>
    <w:rsid w:val="00217251"/>
    <w:rsid w:val="00223C38"/>
    <w:rsid w:val="00234B6F"/>
    <w:rsid w:val="002478E5"/>
    <w:rsid w:val="00250707"/>
    <w:rsid w:val="00250A2F"/>
    <w:rsid w:val="00261EEF"/>
    <w:rsid w:val="002633AF"/>
    <w:rsid w:val="0026472F"/>
    <w:rsid w:val="00266E9B"/>
    <w:rsid w:val="002924BC"/>
    <w:rsid w:val="002934F4"/>
    <w:rsid w:val="00296B12"/>
    <w:rsid w:val="002B68F5"/>
    <w:rsid w:val="002B776E"/>
    <w:rsid w:val="002C1103"/>
    <w:rsid w:val="002D2B72"/>
    <w:rsid w:val="002E3CDF"/>
    <w:rsid w:val="002F1BBC"/>
    <w:rsid w:val="002F45EA"/>
    <w:rsid w:val="002F4CFD"/>
    <w:rsid w:val="002F7D76"/>
    <w:rsid w:val="003035E2"/>
    <w:rsid w:val="00306E57"/>
    <w:rsid w:val="003111FD"/>
    <w:rsid w:val="003261D8"/>
    <w:rsid w:val="0032733A"/>
    <w:rsid w:val="00331601"/>
    <w:rsid w:val="0035082D"/>
    <w:rsid w:val="003605CC"/>
    <w:rsid w:val="003638D2"/>
    <w:rsid w:val="00364656"/>
    <w:rsid w:val="00373CA6"/>
    <w:rsid w:val="00381B0D"/>
    <w:rsid w:val="00383944"/>
    <w:rsid w:val="00386E9D"/>
    <w:rsid w:val="0039550C"/>
    <w:rsid w:val="00397E36"/>
    <w:rsid w:val="003E110D"/>
    <w:rsid w:val="003E3994"/>
    <w:rsid w:val="003F5BCE"/>
    <w:rsid w:val="00407CDF"/>
    <w:rsid w:val="00422BA9"/>
    <w:rsid w:val="0042458F"/>
    <w:rsid w:val="00436059"/>
    <w:rsid w:val="00461901"/>
    <w:rsid w:val="00470FAF"/>
    <w:rsid w:val="00483F70"/>
    <w:rsid w:val="0048456B"/>
    <w:rsid w:val="00484AAF"/>
    <w:rsid w:val="00486C91"/>
    <w:rsid w:val="004A7ED8"/>
    <w:rsid w:val="004B2413"/>
    <w:rsid w:val="004B3C98"/>
    <w:rsid w:val="004B785F"/>
    <w:rsid w:val="004C4600"/>
    <w:rsid w:val="00505008"/>
    <w:rsid w:val="00512A90"/>
    <w:rsid w:val="00513182"/>
    <w:rsid w:val="005221D1"/>
    <w:rsid w:val="00534B7D"/>
    <w:rsid w:val="005555BF"/>
    <w:rsid w:val="0058063B"/>
    <w:rsid w:val="00581B1E"/>
    <w:rsid w:val="00594EF9"/>
    <w:rsid w:val="005C4226"/>
    <w:rsid w:val="005C50E0"/>
    <w:rsid w:val="005C5343"/>
    <w:rsid w:val="005C53C0"/>
    <w:rsid w:val="005C5D2B"/>
    <w:rsid w:val="005D46D2"/>
    <w:rsid w:val="005E17DB"/>
    <w:rsid w:val="005F7E68"/>
    <w:rsid w:val="00603E0C"/>
    <w:rsid w:val="0061112E"/>
    <w:rsid w:val="00612761"/>
    <w:rsid w:val="00614952"/>
    <w:rsid w:val="0063571F"/>
    <w:rsid w:val="00643994"/>
    <w:rsid w:val="00653EC7"/>
    <w:rsid w:val="00662C37"/>
    <w:rsid w:val="0066332D"/>
    <w:rsid w:val="006A1470"/>
    <w:rsid w:val="006A63F7"/>
    <w:rsid w:val="006C50AB"/>
    <w:rsid w:val="006F03F1"/>
    <w:rsid w:val="006F2B50"/>
    <w:rsid w:val="006F3435"/>
    <w:rsid w:val="006F7458"/>
    <w:rsid w:val="00720A0F"/>
    <w:rsid w:val="007305CB"/>
    <w:rsid w:val="00772AB8"/>
    <w:rsid w:val="00785E70"/>
    <w:rsid w:val="0078676E"/>
    <w:rsid w:val="00792373"/>
    <w:rsid w:val="00793F78"/>
    <w:rsid w:val="00794CC6"/>
    <w:rsid w:val="00795A1E"/>
    <w:rsid w:val="00795AF6"/>
    <w:rsid w:val="007A3A46"/>
    <w:rsid w:val="007A4F68"/>
    <w:rsid w:val="007A6089"/>
    <w:rsid w:val="007B4BCF"/>
    <w:rsid w:val="007C2720"/>
    <w:rsid w:val="007E2D1D"/>
    <w:rsid w:val="007F3102"/>
    <w:rsid w:val="007F68A4"/>
    <w:rsid w:val="00804569"/>
    <w:rsid w:val="008114D9"/>
    <w:rsid w:val="008142C3"/>
    <w:rsid w:val="008167B7"/>
    <w:rsid w:val="00821FA5"/>
    <w:rsid w:val="00823D4C"/>
    <w:rsid w:val="00831A65"/>
    <w:rsid w:val="00834340"/>
    <w:rsid w:val="00840ECC"/>
    <w:rsid w:val="0084147B"/>
    <w:rsid w:val="00841A8B"/>
    <w:rsid w:val="00842B57"/>
    <w:rsid w:val="0085472E"/>
    <w:rsid w:val="008606D0"/>
    <w:rsid w:val="008624A8"/>
    <w:rsid w:val="0086338B"/>
    <w:rsid w:val="00867026"/>
    <w:rsid w:val="008B3640"/>
    <w:rsid w:val="008B6D49"/>
    <w:rsid w:val="008D59C4"/>
    <w:rsid w:val="008D5EBD"/>
    <w:rsid w:val="008E6C38"/>
    <w:rsid w:val="008F26C0"/>
    <w:rsid w:val="008F4465"/>
    <w:rsid w:val="00901B94"/>
    <w:rsid w:val="00905B9E"/>
    <w:rsid w:val="00912579"/>
    <w:rsid w:val="00917223"/>
    <w:rsid w:val="0092138B"/>
    <w:rsid w:val="00930A45"/>
    <w:rsid w:val="00950C9F"/>
    <w:rsid w:val="009579FD"/>
    <w:rsid w:val="00972661"/>
    <w:rsid w:val="00974D5C"/>
    <w:rsid w:val="00985D0B"/>
    <w:rsid w:val="00987BC7"/>
    <w:rsid w:val="009A395B"/>
    <w:rsid w:val="009A631C"/>
    <w:rsid w:val="009B3C95"/>
    <w:rsid w:val="009C45DA"/>
    <w:rsid w:val="009E1542"/>
    <w:rsid w:val="009E2A1C"/>
    <w:rsid w:val="009E54F7"/>
    <w:rsid w:val="009F71F0"/>
    <w:rsid w:val="00A12485"/>
    <w:rsid w:val="00A14280"/>
    <w:rsid w:val="00A143EA"/>
    <w:rsid w:val="00A21319"/>
    <w:rsid w:val="00A26B37"/>
    <w:rsid w:val="00A420D8"/>
    <w:rsid w:val="00A51164"/>
    <w:rsid w:val="00A636BC"/>
    <w:rsid w:val="00A6532D"/>
    <w:rsid w:val="00A66125"/>
    <w:rsid w:val="00A76997"/>
    <w:rsid w:val="00A834A9"/>
    <w:rsid w:val="00AA5DC3"/>
    <w:rsid w:val="00AB331B"/>
    <w:rsid w:val="00AD249F"/>
    <w:rsid w:val="00AD551C"/>
    <w:rsid w:val="00AE1F30"/>
    <w:rsid w:val="00AE7894"/>
    <w:rsid w:val="00AF0C69"/>
    <w:rsid w:val="00AF4A5B"/>
    <w:rsid w:val="00AF790A"/>
    <w:rsid w:val="00B1414C"/>
    <w:rsid w:val="00B47A0C"/>
    <w:rsid w:val="00B515CF"/>
    <w:rsid w:val="00B80E4C"/>
    <w:rsid w:val="00B82381"/>
    <w:rsid w:val="00BB0D26"/>
    <w:rsid w:val="00BB189C"/>
    <w:rsid w:val="00BD4810"/>
    <w:rsid w:val="00BD4CED"/>
    <w:rsid w:val="00C07B0E"/>
    <w:rsid w:val="00C119B8"/>
    <w:rsid w:val="00C14742"/>
    <w:rsid w:val="00C173CE"/>
    <w:rsid w:val="00C2502F"/>
    <w:rsid w:val="00C3154A"/>
    <w:rsid w:val="00C35FBE"/>
    <w:rsid w:val="00C41BAE"/>
    <w:rsid w:val="00C47F2A"/>
    <w:rsid w:val="00C55AEF"/>
    <w:rsid w:val="00C63001"/>
    <w:rsid w:val="00C720C2"/>
    <w:rsid w:val="00C82D40"/>
    <w:rsid w:val="00C86604"/>
    <w:rsid w:val="00C87248"/>
    <w:rsid w:val="00CA4AA0"/>
    <w:rsid w:val="00CD1FED"/>
    <w:rsid w:val="00CE559C"/>
    <w:rsid w:val="00CF48B9"/>
    <w:rsid w:val="00D0023B"/>
    <w:rsid w:val="00D06D31"/>
    <w:rsid w:val="00D23123"/>
    <w:rsid w:val="00D3402B"/>
    <w:rsid w:val="00D36F4E"/>
    <w:rsid w:val="00D43D7C"/>
    <w:rsid w:val="00D639AF"/>
    <w:rsid w:val="00D65F05"/>
    <w:rsid w:val="00D71798"/>
    <w:rsid w:val="00D82BCE"/>
    <w:rsid w:val="00D91EDB"/>
    <w:rsid w:val="00DB141F"/>
    <w:rsid w:val="00DE501E"/>
    <w:rsid w:val="00DF17DA"/>
    <w:rsid w:val="00E02400"/>
    <w:rsid w:val="00E204AF"/>
    <w:rsid w:val="00E26DD1"/>
    <w:rsid w:val="00E3022C"/>
    <w:rsid w:val="00E3346B"/>
    <w:rsid w:val="00E35949"/>
    <w:rsid w:val="00E44F68"/>
    <w:rsid w:val="00E60818"/>
    <w:rsid w:val="00E815AA"/>
    <w:rsid w:val="00E81D7F"/>
    <w:rsid w:val="00E94E83"/>
    <w:rsid w:val="00E97642"/>
    <w:rsid w:val="00EA1E53"/>
    <w:rsid w:val="00EA6924"/>
    <w:rsid w:val="00EC040D"/>
    <w:rsid w:val="00EC1269"/>
    <w:rsid w:val="00ED183F"/>
    <w:rsid w:val="00EE0FC9"/>
    <w:rsid w:val="00EE150D"/>
    <w:rsid w:val="00EE263C"/>
    <w:rsid w:val="00EF37C2"/>
    <w:rsid w:val="00F0058F"/>
    <w:rsid w:val="00F12615"/>
    <w:rsid w:val="00F13377"/>
    <w:rsid w:val="00F27BF8"/>
    <w:rsid w:val="00F46FA9"/>
    <w:rsid w:val="00F5173B"/>
    <w:rsid w:val="00F701D1"/>
    <w:rsid w:val="00F819E4"/>
    <w:rsid w:val="00F87249"/>
    <w:rsid w:val="00FA560E"/>
    <w:rsid w:val="00FD4B27"/>
    <w:rsid w:val="00FD5896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chartTrackingRefBased/>
  <w15:docId w15:val="{E8ECFD0A-B48D-4D1B-A323-E12159C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9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B3C98"/>
    <w:pPr>
      <w:spacing w:after="120"/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8F4465"/>
    <w:pPr>
      <w:numPr>
        <w:numId w:val="2"/>
      </w:numPr>
      <w:spacing w:before="120"/>
      <w:jc w:val="left"/>
    </w:pPr>
  </w:style>
  <w:style w:type="paragraph" w:customStyle="1" w:styleId="Bodyt">
    <w:name w:val="Bodyt"/>
    <w:basedOn w:val="Normal"/>
    <w:rsid w:val="00CD1FED"/>
    <w:pPr>
      <w:numPr>
        <w:ilvl w:val="1"/>
        <w:numId w:val="2"/>
      </w:numPr>
    </w:pPr>
    <w:rPr>
      <w:lang w:val="et-EE"/>
    </w:rPr>
  </w:style>
  <w:style w:type="paragraph" w:customStyle="1" w:styleId="Lisatekst">
    <w:name w:val="Lisatekst"/>
    <w:basedOn w:val="BodyText"/>
    <w:rsid w:val="007F3102"/>
    <w:pPr>
      <w:numPr>
        <w:numId w:val="25"/>
      </w:numPr>
      <w:tabs>
        <w:tab w:val="left" w:pos="6521"/>
      </w:tabs>
      <w:spacing w:after="0"/>
      <w:jc w:val="left"/>
    </w:pPr>
    <w:rPr>
      <w:b/>
      <w:lang w:eastAsia="en-GB"/>
    </w:r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numPr>
        <w:ilvl w:val="1"/>
        <w:numId w:val="25"/>
      </w:numPr>
      <w:spacing w:before="80"/>
    </w:pPr>
  </w:style>
  <w:style w:type="paragraph" w:customStyle="1" w:styleId="Bodymlisa">
    <w:name w:val="Bodymlisa"/>
    <w:basedOn w:val="Normal"/>
    <w:rsid w:val="00A66125"/>
    <w:pPr>
      <w:numPr>
        <w:ilvl w:val="2"/>
        <w:numId w:val="25"/>
      </w:numPr>
    </w:pPr>
  </w:style>
  <w:style w:type="paragraph" w:customStyle="1" w:styleId="loetelu0">
    <w:name w:val="loetelu"/>
    <w:basedOn w:val="Normal"/>
    <w:rsid w:val="00AE7894"/>
    <w:pPr>
      <w:spacing w:before="100" w:beforeAutospacing="1" w:after="100" w:afterAutospacing="1"/>
    </w:pPr>
    <w:rPr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0D4DF4"/>
    <w:pPr>
      <w:ind w:left="720"/>
      <w:contextualSpacing/>
    </w:pPr>
  </w:style>
  <w:style w:type="character" w:styleId="CommentReference">
    <w:name w:val="annotation reference"/>
    <w:rsid w:val="00C11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B8"/>
  </w:style>
  <w:style w:type="character" w:customStyle="1" w:styleId="CommentTextChar">
    <w:name w:val="Comment Text Char"/>
    <w:link w:val="CommentText"/>
    <w:rsid w:val="00C119B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19B8"/>
    <w:rPr>
      <w:b/>
      <w:bCs/>
    </w:rPr>
  </w:style>
  <w:style w:type="character" w:customStyle="1" w:styleId="CommentSubjectChar">
    <w:name w:val="Comment Subject Char"/>
    <w:link w:val="CommentSubject"/>
    <w:rsid w:val="00C119B8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1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9B8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rsid w:val="004B3C98"/>
    <w:rPr>
      <w:sz w:val="24"/>
      <w:lang w:val="en-GB" w:eastAsia="en-US"/>
    </w:rPr>
  </w:style>
  <w:style w:type="character" w:styleId="Hyperlink">
    <w:name w:val="Hyperlink"/>
    <w:unhideWhenUsed/>
    <w:rsid w:val="001E4965"/>
    <w:rPr>
      <w:color w:val="0563C1"/>
      <w:u w:val="single"/>
    </w:rPr>
  </w:style>
  <w:style w:type="paragraph" w:customStyle="1" w:styleId="Pealk1">
    <w:name w:val="Pealk1"/>
    <w:basedOn w:val="BodyText"/>
    <w:next w:val="BodyText"/>
    <w:qFormat/>
    <w:rsid w:val="00B80E4C"/>
    <w:pPr>
      <w:keepNext/>
      <w:tabs>
        <w:tab w:val="left" w:pos="6521"/>
      </w:tabs>
      <w:spacing w:before="400"/>
      <w:jc w:val="left"/>
    </w:pPr>
    <w:rPr>
      <w:b/>
    </w:rPr>
  </w:style>
  <w:style w:type="paragraph" w:customStyle="1" w:styleId="Looetelumu">
    <w:name w:val="Looetelumu"/>
    <w:basedOn w:val="Normal"/>
    <w:qFormat/>
    <w:rsid w:val="00131BCF"/>
    <w:pPr>
      <w:keepNext/>
      <w:numPr>
        <w:numId w:val="13"/>
      </w:numPr>
      <w:spacing w:before="240" w:after="120"/>
    </w:pPr>
    <w:rPr>
      <w:b/>
    </w:rPr>
  </w:style>
  <w:style w:type="character" w:styleId="FollowedHyperlink">
    <w:name w:val="FollowedHyperlink"/>
    <w:semiHidden/>
    <w:unhideWhenUsed/>
    <w:rsid w:val="00F0058F"/>
    <w:rPr>
      <w:color w:val="954F72"/>
      <w:u w:val="single"/>
    </w:rPr>
  </w:style>
  <w:style w:type="paragraph" w:customStyle="1" w:styleId="Bodym">
    <w:name w:val="Bodym"/>
    <w:basedOn w:val="Normal"/>
    <w:rsid w:val="000D0BA3"/>
    <w:pPr>
      <w:numPr>
        <w:ilvl w:val="1"/>
        <w:numId w:val="12"/>
      </w:numPr>
      <w:spacing w:before="80"/>
    </w:pPr>
    <w:rPr>
      <w:lang w:val="et-EE"/>
    </w:rPr>
  </w:style>
  <w:style w:type="paragraph" w:customStyle="1" w:styleId="Bodym1">
    <w:name w:val="Bodym1"/>
    <w:basedOn w:val="Bodym"/>
    <w:rsid w:val="000D0BA3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0D0BA3"/>
    <w:pPr>
      <w:keepNext/>
      <w:numPr>
        <w:numId w:val="12"/>
      </w:numPr>
      <w:spacing w:before="120"/>
    </w:pPr>
    <w:rPr>
      <w:b/>
    </w:rPr>
  </w:style>
  <w:style w:type="paragraph" w:customStyle="1" w:styleId="Pealkiri">
    <w:name w:val="Pealkiri"/>
    <w:basedOn w:val="Normal"/>
    <w:qFormat/>
    <w:rsid w:val="000D0BA3"/>
    <w:pPr>
      <w:tabs>
        <w:tab w:val="left" w:pos="6521"/>
      </w:tabs>
      <w:spacing w:before="240" w:after="120"/>
      <w:jc w:val="center"/>
    </w:pPr>
    <w:rPr>
      <w:b/>
      <w:lang w:val="et-EE"/>
    </w:rPr>
  </w:style>
  <w:style w:type="paragraph" w:customStyle="1" w:styleId="StyleLoetelumNotBold">
    <w:name w:val="Style Loetelum + Not Bold"/>
    <w:basedOn w:val="Loetelum"/>
    <w:rsid w:val="000D0BA3"/>
    <w:rPr>
      <w:b w:val="0"/>
    </w:rPr>
  </w:style>
  <w:style w:type="paragraph" w:customStyle="1" w:styleId="Bodymu">
    <w:name w:val="Bodymu"/>
    <w:basedOn w:val="Normal"/>
    <w:qFormat/>
    <w:rsid w:val="006C50AB"/>
    <w:pPr>
      <w:numPr>
        <w:ilvl w:val="1"/>
        <w:numId w:val="13"/>
      </w:numPr>
      <w:spacing w:before="60"/>
    </w:pPr>
  </w:style>
  <w:style w:type="paragraph" w:customStyle="1" w:styleId="Bodym1u">
    <w:name w:val="Bodym1u"/>
    <w:basedOn w:val="Bodym1"/>
    <w:qFormat/>
    <w:rsid w:val="00AA5DC3"/>
    <w:pPr>
      <w:numPr>
        <w:numId w:val="13"/>
      </w:numPr>
    </w:pPr>
    <w:rPr>
      <w:lang w:val="en-GB"/>
    </w:rPr>
  </w:style>
  <w:style w:type="table" w:styleId="TableGrid">
    <w:name w:val="Table Grid"/>
    <w:basedOn w:val="TableNormal"/>
    <w:rsid w:val="00C35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5FBE"/>
    <w:rPr>
      <w:sz w:val="24"/>
      <w:lang w:val="en-GB" w:eastAsia="en-US"/>
    </w:rPr>
  </w:style>
  <w:style w:type="paragraph" w:customStyle="1" w:styleId="StyleBodymuBold">
    <w:name w:val="Style Bodymu + Bold"/>
    <w:basedOn w:val="Bodymu"/>
    <w:rsid w:val="00D65F05"/>
    <w:pPr>
      <w:numPr>
        <w:numId w:val="15"/>
      </w:numPr>
    </w:pPr>
    <w:rPr>
      <w:b/>
      <w:bCs/>
    </w:rPr>
  </w:style>
  <w:style w:type="paragraph" w:styleId="ListBullet2">
    <w:name w:val="List Bullet 2"/>
    <w:basedOn w:val="Normal"/>
    <w:unhideWhenUsed/>
    <w:rsid w:val="004B3C98"/>
    <w:pPr>
      <w:numPr>
        <w:numId w:val="14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4B3C9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3C98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4B3C98"/>
    <w:rPr>
      <w:vertAlign w:val="superscript"/>
    </w:rPr>
  </w:style>
  <w:style w:type="paragraph" w:customStyle="1" w:styleId="StyleBodymuBold1">
    <w:name w:val="Style Bodymu + Bold1"/>
    <w:basedOn w:val="Bodymu"/>
    <w:rsid w:val="006C50AB"/>
    <w:pPr>
      <w:keepNext/>
      <w:keepLines/>
    </w:pPr>
    <w:rPr>
      <w:b/>
      <w:bCs/>
    </w:rPr>
  </w:style>
  <w:style w:type="paragraph" w:styleId="ListBullet">
    <w:name w:val="List Bullet"/>
    <w:basedOn w:val="Normal"/>
    <w:unhideWhenUsed/>
    <w:rsid w:val="009E2A1C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A598-5DDF-4FAE-928E-8E4F628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3387</CharactersWithSpaces>
  <SharedDoc>false</SharedDoc>
  <HLinks>
    <vt:vector size="18" baseType="variant">
      <vt:variant>
        <vt:i4>3670135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Aive Karing</dc:creator>
  <cp:keywords/>
  <cp:lastModifiedBy>Kairi Schütz</cp:lastModifiedBy>
  <cp:revision>4</cp:revision>
  <cp:lastPrinted>2014-04-09T07:35:00Z</cp:lastPrinted>
  <dcterms:created xsi:type="dcterms:W3CDTF">2019-01-22T12:00:00Z</dcterms:created>
  <dcterms:modified xsi:type="dcterms:W3CDTF">2019-01-23T09:13:00Z</dcterms:modified>
</cp:coreProperties>
</file>