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85" w:rsidRPr="0007318C" w:rsidRDefault="007A1BA1" w:rsidP="00A650DF">
      <w:pPr>
        <w:pStyle w:val="Title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07318C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zh-CN"/>
        </w:rPr>
        <w:t xml:space="preserve">Title of </w:t>
      </w:r>
      <w:r w:rsidR="00044C27" w:rsidRPr="0007318C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zh-CN"/>
        </w:rPr>
        <w:t>Presentation</w:t>
      </w:r>
      <w:r w:rsidR="0066516F" w:rsidRPr="0007318C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</w:t>
      </w:r>
    </w:p>
    <w:p w:rsidR="00AF14FF" w:rsidRPr="0007318C" w:rsidRDefault="00AF14FF" w:rsidP="00AF14FF">
      <w:pPr>
        <w:pStyle w:val="IEEEAuthorName"/>
        <w:spacing w:after="0"/>
        <w:rPr>
          <w:szCs w:val="22"/>
          <w:lang w:val="en-US"/>
        </w:rPr>
      </w:pPr>
      <w:r w:rsidRPr="0007318C">
        <w:rPr>
          <w:szCs w:val="22"/>
          <w:lang w:val="en-US"/>
        </w:rPr>
        <w:t>Author(s)</w:t>
      </w:r>
    </w:p>
    <w:p w:rsidR="00AF14FF" w:rsidRPr="0007318C" w:rsidRDefault="00AF14FF" w:rsidP="00AF14FF">
      <w:pPr>
        <w:pStyle w:val="IEEEAuthorName"/>
        <w:spacing w:before="0" w:after="0"/>
        <w:rPr>
          <w:szCs w:val="22"/>
          <w:lang w:val="en-US"/>
        </w:rPr>
      </w:pPr>
      <w:r w:rsidRPr="0007318C">
        <w:rPr>
          <w:szCs w:val="22"/>
          <w:lang w:val="en-US"/>
        </w:rPr>
        <w:t>University/Company</w:t>
      </w:r>
    </w:p>
    <w:p w:rsidR="00FB1CED" w:rsidRPr="00AF14FF" w:rsidRDefault="00AF14FF" w:rsidP="00AF14FF">
      <w:pPr>
        <w:pStyle w:val="IEEEAuthorName"/>
        <w:spacing w:before="0" w:after="0"/>
        <w:rPr>
          <w:sz w:val="24"/>
          <w:lang w:val="en-US"/>
        </w:rPr>
      </w:pPr>
      <w:r w:rsidRPr="0007318C">
        <w:rPr>
          <w:szCs w:val="22"/>
          <w:lang w:val="en-US"/>
        </w:rPr>
        <w:t>E-mail</w:t>
      </w:r>
    </w:p>
    <w:p w:rsidR="00AF14FF" w:rsidRDefault="00AF14FF" w:rsidP="000C28BC">
      <w:pPr>
        <w:rPr>
          <w:rFonts w:ascii="Times New Roman" w:hAnsi="Times New Roman"/>
          <w:b/>
          <w:caps/>
          <w:szCs w:val="22"/>
        </w:rPr>
      </w:pPr>
    </w:p>
    <w:p w:rsidR="000C28BC" w:rsidRPr="0007318C" w:rsidRDefault="0005596C" w:rsidP="000C28BC">
      <w:pPr>
        <w:rPr>
          <w:rFonts w:ascii="Times New Roman" w:hAnsi="Times New Roman"/>
          <w:b/>
          <w:caps/>
          <w:sz w:val="20"/>
          <w:szCs w:val="20"/>
        </w:rPr>
      </w:pPr>
      <w:r w:rsidRPr="0007318C">
        <w:rPr>
          <w:rFonts w:ascii="Times New Roman" w:hAnsi="Times New Roman"/>
          <w:b/>
          <w:caps/>
          <w:sz w:val="20"/>
          <w:szCs w:val="20"/>
        </w:rPr>
        <w:t>TopiC</w:t>
      </w:r>
    </w:p>
    <w:p w:rsidR="00B43528" w:rsidRPr="0007318C" w:rsidRDefault="00B43528" w:rsidP="00AF14FF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7318C">
        <w:rPr>
          <w:rFonts w:ascii="Times New Roman" w:hAnsi="Times New Roman" w:cs="Times New Roman"/>
          <w:color w:val="auto"/>
          <w:sz w:val="20"/>
          <w:szCs w:val="20"/>
        </w:rPr>
        <w:t xml:space="preserve">A brief </w:t>
      </w:r>
      <w:r w:rsidR="0005596C" w:rsidRPr="0007318C">
        <w:rPr>
          <w:rFonts w:ascii="Times New Roman" w:hAnsi="Times New Roman" w:cs="Times New Roman"/>
          <w:color w:val="auto"/>
          <w:sz w:val="20"/>
          <w:szCs w:val="20"/>
        </w:rPr>
        <w:t>illustration</w:t>
      </w:r>
      <w:r w:rsidRPr="0007318C">
        <w:rPr>
          <w:rFonts w:ascii="Times New Roman" w:hAnsi="Times New Roman" w:cs="Times New Roman"/>
          <w:color w:val="auto"/>
          <w:sz w:val="20"/>
          <w:szCs w:val="20"/>
        </w:rPr>
        <w:t xml:space="preserve"> of 100-200 words to describe the topic of the </w:t>
      </w:r>
      <w:r w:rsidRPr="0007318C">
        <w:rPr>
          <w:rFonts w:ascii="Times New Roman" w:hAnsi="Times New Roman" w:cs="Times New Roman"/>
          <w:color w:val="auto"/>
          <w:sz w:val="20"/>
          <w:szCs w:val="20"/>
          <w:lang w:eastAsia="zh-CN"/>
        </w:rPr>
        <w:t>presentation</w:t>
      </w:r>
      <w:r w:rsidRPr="0007318C">
        <w:rPr>
          <w:rFonts w:ascii="Times New Roman" w:hAnsi="Times New Roman" w:cs="Times New Roman"/>
          <w:color w:val="auto"/>
          <w:sz w:val="20"/>
          <w:szCs w:val="20"/>
        </w:rPr>
        <w:t xml:space="preserve"> and highlight the main objectives. </w:t>
      </w:r>
    </w:p>
    <w:p w:rsidR="00B43528" w:rsidRPr="0007318C" w:rsidRDefault="00B43528" w:rsidP="00AA7F15">
      <w:pPr>
        <w:spacing w:before="240"/>
        <w:rPr>
          <w:rFonts w:ascii="Times New Roman" w:hAnsi="Times New Roman"/>
          <w:b/>
          <w:caps/>
          <w:sz w:val="20"/>
          <w:szCs w:val="20"/>
        </w:rPr>
      </w:pPr>
      <w:r w:rsidRPr="0007318C">
        <w:rPr>
          <w:rFonts w:ascii="Times New Roman" w:hAnsi="Times New Roman"/>
          <w:b/>
          <w:caps/>
          <w:sz w:val="20"/>
          <w:szCs w:val="20"/>
        </w:rPr>
        <w:t>Description</w:t>
      </w:r>
    </w:p>
    <w:p w:rsidR="008E37F6" w:rsidRPr="0007318C" w:rsidRDefault="00E809F5" w:rsidP="00E83689">
      <w:pPr>
        <w:pStyle w:val="text"/>
      </w:pPr>
      <w:r w:rsidRPr="0007318C">
        <w:t>This</w:t>
      </w:r>
      <w:r w:rsidR="00863B71" w:rsidRPr="0007318C">
        <w:t xml:space="preserve"> </w:t>
      </w:r>
      <w:r w:rsidRPr="0007318C">
        <w:t>S</w:t>
      </w:r>
      <w:r w:rsidR="00003E40" w:rsidRPr="0007318C">
        <w:t xml:space="preserve">ection </w:t>
      </w:r>
      <w:r w:rsidR="00863B71" w:rsidRPr="0007318C">
        <w:t>should</w:t>
      </w:r>
      <w:r w:rsidR="003606CD" w:rsidRPr="0007318C">
        <w:t xml:space="preserve"> clearly </w:t>
      </w:r>
      <w:r w:rsidR="0005596C" w:rsidRPr="0007318C">
        <w:rPr>
          <w:rFonts w:hint="eastAsia"/>
        </w:rPr>
        <w:t>describe</w:t>
      </w:r>
      <w:r w:rsidR="003606CD" w:rsidRPr="0007318C">
        <w:t xml:space="preserve"> </w:t>
      </w:r>
      <w:r w:rsidR="00863B71" w:rsidRPr="0007318C">
        <w:t xml:space="preserve">the </w:t>
      </w:r>
      <w:r w:rsidR="00A956AE" w:rsidRPr="0007318C">
        <w:t>objectives of the work</w:t>
      </w:r>
      <w:r w:rsidR="00E0510B" w:rsidRPr="0007318C">
        <w:t xml:space="preserve"> </w:t>
      </w:r>
      <w:r w:rsidR="00806E39" w:rsidRPr="0007318C">
        <w:t xml:space="preserve">and illustrate the main results with tables and figures. </w:t>
      </w:r>
      <w:r w:rsidRPr="0007318C">
        <w:t xml:space="preserve">The main body of your </w:t>
      </w:r>
      <w:r w:rsidR="000A032B" w:rsidRPr="0007318C">
        <w:t>abstract</w:t>
      </w:r>
      <w:r w:rsidRPr="0007318C">
        <w:t xml:space="preserve">, starting with the </w:t>
      </w:r>
      <w:r w:rsidR="000A032B" w:rsidRPr="0007318C">
        <w:t>TOPIC</w:t>
      </w:r>
      <w:r w:rsidRPr="0007318C">
        <w:t xml:space="preserve"> and ending with the </w:t>
      </w:r>
      <w:r w:rsidR="005D7910" w:rsidRPr="0007318C">
        <w:t>CONCLUSION</w:t>
      </w:r>
      <w:r w:rsidR="005C23EF" w:rsidRPr="0007318C">
        <w:t>S</w:t>
      </w:r>
      <w:r w:rsidR="001A1594" w:rsidRPr="0007318C">
        <w:t xml:space="preserve"> and REFERENCES </w:t>
      </w:r>
      <w:r w:rsidR="008E37F6" w:rsidRPr="0007318C">
        <w:t xml:space="preserve">must be no longer than </w:t>
      </w:r>
      <w:r w:rsidR="00334039" w:rsidRPr="0007318C">
        <w:rPr>
          <w:b/>
        </w:rPr>
        <w:t>2</w:t>
      </w:r>
      <w:r w:rsidR="008E37F6" w:rsidRPr="0007318C">
        <w:t xml:space="preserve"> page</w:t>
      </w:r>
      <w:r w:rsidR="00334039" w:rsidRPr="0007318C">
        <w:t>s</w:t>
      </w:r>
      <w:r w:rsidR="008E37F6" w:rsidRPr="0007318C">
        <w:t xml:space="preserve">. </w:t>
      </w:r>
      <w:r w:rsidR="00E83689">
        <w:t xml:space="preserve">The margins on </w:t>
      </w:r>
      <w:r w:rsidR="00E83689" w:rsidRPr="00E83689">
        <w:rPr>
          <w:b/>
        </w:rPr>
        <w:t>B5</w:t>
      </w:r>
      <w:r w:rsidR="00E83689" w:rsidRPr="000E18DE">
        <w:t xml:space="preserve"> pap</w:t>
      </w:r>
      <w:r w:rsidR="00E83689">
        <w:t>er size must be set as follows: top = 15 mm, b</w:t>
      </w:r>
      <w:r w:rsidR="00F9621D">
        <w:t xml:space="preserve">ottom = </w:t>
      </w:r>
      <w:bookmarkStart w:id="0" w:name="_GoBack"/>
      <w:bookmarkEnd w:id="0"/>
      <w:r w:rsidR="00E83689">
        <w:t>15 mm, left = 2</w:t>
      </w:r>
      <w:r w:rsidR="00E83689">
        <w:t>0</w:t>
      </w:r>
      <w:r w:rsidR="00E83689" w:rsidRPr="000E18DE">
        <w:t> mm</w:t>
      </w:r>
      <w:r w:rsidR="00E83689">
        <w:t xml:space="preserve"> and right = 15</w:t>
      </w:r>
      <w:r w:rsidR="00E83689" w:rsidRPr="000E18DE">
        <w:t> mm</w:t>
      </w:r>
      <w:r w:rsidR="00E83689">
        <w:t xml:space="preserve">. </w:t>
      </w:r>
      <w:r w:rsidR="0095056E" w:rsidRPr="0007318C">
        <w:t>U</w:t>
      </w:r>
      <w:r w:rsidR="008E37F6" w:rsidRPr="0007318C">
        <w:t xml:space="preserve">se </w:t>
      </w:r>
      <w:r w:rsidR="001B57B4">
        <w:rPr>
          <w:b/>
        </w:rPr>
        <w:t>10</w:t>
      </w:r>
      <w:r w:rsidR="00984740">
        <w:t xml:space="preserve"> pt font and</w:t>
      </w:r>
      <w:r w:rsidR="008E37F6" w:rsidRPr="0007318C">
        <w:t xml:space="preserve"> </w:t>
      </w:r>
      <w:r w:rsidR="00AF14FF" w:rsidRPr="0007318C">
        <w:rPr>
          <w:b/>
        </w:rPr>
        <w:t>single</w:t>
      </w:r>
      <w:r w:rsidR="00AF14FF" w:rsidRPr="0007318C">
        <w:t xml:space="preserve"> line </w:t>
      </w:r>
      <w:r w:rsidR="00984740">
        <w:t>spacing</w:t>
      </w:r>
      <w:r w:rsidR="008E37F6" w:rsidRPr="0007318C">
        <w:t>.</w:t>
      </w:r>
      <w:r w:rsidR="00D50DCA" w:rsidRPr="0007318C">
        <w:t xml:space="preserve"> </w:t>
      </w:r>
      <w:r w:rsidR="005E5485" w:rsidRPr="0007318C">
        <w:t>The authors should submit t</w:t>
      </w:r>
      <w:r w:rsidR="0096291C" w:rsidRPr="0007318C">
        <w:t>his</w:t>
      </w:r>
      <w:r w:rsidR="00D50DCA" w:rsidRPr="0007318C">
        <w:t xml:space="preserve"> </w:t>
      </w:r>
      <w:r w:rsidR="004A692F" w:rsidRPr="0007318C">
        <w:t xml:space="preserve">abstract </w:t>
      </w:r>
      <w:r w:rsidR="005E5485" w:rsidRPr="0007318C">
        <w:t>to</w:t>
      </w:r>
      <w:r w:rsidR="00B702F3" w:rsidRPr="0007318C">
        <w:t xml:space="preserve"> </w:t>
      </w:r>
      <w:hyperlink r:id="rId9" w:history="1">
        <w:r w:rsidR="002309D6" w:rsidRPr="000B2F42">
          <w:rPr>
            <w:rStyle w:val="Hyperlink"/>
          </w:rPr>
          <w:t>egdk.ttu@gmail.com</w:t>
        </w:r>
      </w:hyperlink>
      <w:r w:rsidR="00D50DCA" w:rsidRPr="0007318C">
        <w:t>.</w:t>
      </w:r>
    </w:p>
    <w:p w:rsidR="0095056E" w:rsidRPr="0007318C" w:rsidRDefault="0095056E" w:rsidP="0095056E">
      <w:pPr>
        <w:spacing w:before="240"/>
        <w:rPr>
          <w:rFonts w:ascii="Times New Roman" w:hAnsi="Times New Roman"/>
          <w:b/>
          <w:i/>
          <w:caps/>
          <w:sz w:val="20"/>
          <w:szCs w:val="20"/>
        </w:rPr>
      </w:pPr>
      <w:r w:rsidRPr="0007318C">
        <w:rPr>
          <w:rFonts w:ascii="Times New Roman" w:hAnsi="Times New Roman"/>
          <w:b/>
          <w:i/>
          <w:sz w:val="20"/>
          <w:szCs w:val="20"/>
        </w:rPr>
        <w:t>First Section</w:t>
      </w:r>
    </w:p>
    <w:p w:rsidR="0095056E" w:rsidRPr="0007318C" w:rsidRDefault="0095056E" w:rsidP="0095056E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7318C">
        <w:rPr>
          <w:rFonts w:ascii="Times New Roman" w:hAnsi="Times New Roman" w:cs="Times New Roman"/>
          <w:color w:val="auto"/>
          <w:sz w:val="20"/>
          <w:szCs w:val="20"/>
        </w:rPr>
        <w:t>Enter text, equations, and figures for your first full section here. S</w:t>
      </w:r>
      <w:r w:rsidR="00FE67F6">
        <w:rPr>
          <w:rFonts w:ascii="Times New Roman" w:hAnsi="Times New Roman" w:cs="Times New Roman"/>
          <w:color w:val="auto"/>
          <w:sz w:val="20"/>
          <w:szCs w:val="20"/>
        </w:rPr>
        <w:t>ee Fig. 1 for a sample figure.</w:t>
      </w:r>
    </w:p>
    <w:p w:rsidR="0095056E" w:rsidRPr="0007318C" w:rsidRDefault="0095056E" w:rsidP="0095056E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07318C">
        <w:rPr>
          <w:noProof/>
          <w:sz w:val="20"/>
          <w:szCs w:val="20"/>
          <w:lang w:eastAsia="en-US"/>
        </w:rPr>
        <w:drawing>
          <wp:inline distT="0" distB="0" distL="0" distR="0" wp14:anchorId="7495D4A4" wp14:editId="330B9D07">
            <wp:extent cx="2274425" cy="1707157"/>
            <wp:effectExtent l="0" t="0" r="0" b="0"/>
            <wp:docPr id="1" name="Picture 1" descr="Meas_BB_Effmeas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s_BB_EffmeasCont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25" cy="17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6E" w:rsidRPr="0007318C" w:rsidRDefault="00E832E1" w:rsidP="0095056E">
      <w:pPr>
        <w:shd w:val="solid" w:color="FFFFFF" w:fill="FFFFFF"/>
        <w:jc w:val="center"/>
        <w:rPr>
          <w:rFonts w:ascii="Times New Roman" w:hAnsi="Times New Roman"/>
          <w:i/>
          <w:sz w:val="20"/>
          <w:szCs w:val="20"/>
        </w:rPr>
      </w:pPr>
      <w:r w:rsidRPr="0007318C">
        <w:rPr>
          <w:rFonts w:ascii="Times New Roman" w:hAnsi="Times New Roman"/>
          <w:i/>
          <w:sz w:val="20"/>
          <w:szCs w:val="20"/>
        </w:rPr>
        <w:t>Fig. 1.</w:t>
      </w:r>
      <w:r w:rsidR="0095056E" w:rsidRPr="0007318C">
        <w:rPr>
          <w:rFonts w:ascii="Times New Roman" w:hAnsi="Times New Roman"/>
          <w:i/>
          <w:sz w:val="20"/>
          <w:szCs w:val="20"/>
        </w:rPr>
        <w:t xml:space="preserve"> Sample figure.</w:t>
      </w:r>
    </w:p>
    <w:p w:rsidR="0095056E" w:rsidRPr="0007318C" w:rsidRDefault="0095056E" w:rsidP="0095056E">
      <w:pPr>
        <w:spacing w:before="240"/>
        <w:rPr>
          <w:rFonts w:ascii="Times New Roman" w:hAnsi="Times New Roman"/>
          <w:b/>
          <w:i/>
          <w:sz w:val="20"/>
          <w:szCs w:val="20"/>
        </w:rPr>
      </w:pPr>
      <w:r w:rsidRPr="0007318C">
        <w:rPr>
          <w:rFonts w:ascii="Times New Roman" w:hAnsi="Times New Roman"/>
          <w:b/>
          <w:i/>
          <w:sz w:val="20"/>
          <w:szCs w:val="20"/>
        </w:rPr>
        <w:t>Second Section</w:t>
      </w:r>
    </w:p>
    <w:p w:rsidR="0095056E" w:rsidRPr="0007318C" w:rsidRDefault="0095056E" w:rsidP="0095056E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7318C">
        <w:rPr>
          <w:rFonts w:ascii="Times New Roman" w:hAnsi="Times New Roman" w:cs="Times New Roman"/>
          <w:color w:val="auto"/>
          <w:sz w:val="20"/>
          <w:szCs w:val="20"/>
        </w:rPr>
        <w:t xml:space="preserve">Enter text, equations, and figures for </w:t>
      </w:r>
      <w:r w:rsidR="001B57B4">
        <w:rPr>
          <w:rFonts w:ascii="Times New Roman" w:hAnsi="Times New Roman" w:cs="Times New Roman"/>
          <w:color w:val="auto"/>
          <w:sz w:val="20"/>
          <w:szCs w:val="20"/>
        </w:rPr>
        <w:t xml:space="preserve">your second full section here. </w:t>
      </w:r>
      <w:r w:rsidRPr="0007318C">
        <w:rPr>
          <w:rFonts w:ascii="Times New Roman" w:hAnsi="Times New Roman" w:cs="Times New Roman"/>
          <w:color w:val="auto"/>
          <w:sz w:val="20"/>
          <w:szCs w:val="20"/>
        </w:rPr>
        <w:t>Repeat as</w:t>
      </w:r>
      <w:r w:rsidR="001B57B4">
        <w:rPr>
          <w:rFonts w:ascii="Times New Roman" w:hAnsi="Times New Roman" w:cs="Times New Roman"/>
          <w:color w:val="auto"/>
          <w:sz w:val="20"/>
          <w:szCs w:val="20"/>
        </w:rPr>
        <w:t xml:space="preserve"> necessary for other sections. </w:t>
      </w:r>
      <w:r w:rsidRPr="0007318C">
        <w:rPr>
          <w:rFonts w:ascii="Times New Roman" w:hAnsi="Times New Roman" w:cs="Times New Roman"/>
          <w:color w:val="auto"/>
          <w:sz w:val="20"/>
          <w:szCs w:val="20"/>
        </w:rPr>
        <w:t>Equations should be expressed in the following format:</w:t>
      </w:r>
    </w:p>
    <w:p w:rsidR="0095056E" w:rsidRPr="0007318C" w:rsidRDefault="0095056E" w:rsidP="0007318C">
      <w:pPr>
        <w:pStyle w:val="MTDisplayEquation"/>
        <w:spacing w:line="240" w:lineRule="auto"/>
        <w:jc w:val="right"/>
        <w:rPr>
          <w:sz w:val="20"/>
          <w:szCs w:val="20"/>
        </w:rPr>
      </w:pPr>
      <w:r w:rsidRPr="0007318C">
        <w:rPr>
          <w:position w:val="-6"/>
          <w:sz w:val="20"/>
          <w:szCs w:val="20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5pt" o:ole="">
            <v:imagedata r:id="rId11" o:title=""/>
          </v:shape>
          <o:OLEObject Type="Embed" ProgID="Equation.DSMT4" ShapeID="_x0000_i1025" DrawAspect="Content" ObjectID="_1598422126" r:id="rId12"/>
        </w:object>
      </w:r>
      <w:r w:rsidRPr="0007318C">
        <w:rPr>
          <w:sz w:val="20"/>
          <w:szCs w:val="20"/>
        </w:rPr>
        <w:tab/>
      </w:r>
      <w:r w:rsidRPr="0007318C">
        <w:rPr>
          <w:sz w:val="20"/>
          <w:szCs w:val="20"/>
        </w:rPr>
        <w:fldChar w:fldCharType="begin"/>
      </w:r>
      <w:r w:rsidRPr="0007318C">
        <w:rPr>
          <w:sz w:val="20"/>
          <w:szCs w:val="20"/>
        </w:rPr>
        <w:instrText xml:space="preserve"> MACROBUTTON MTPlaceRef \* MERGEFORMAT </w:instrText>
      </w:r>
      <w:r w:rsidRPr="0007318C">
        <w:rPr>
          <w:sz w:val="20"/>
          <w:szCs w:val="20"/>
        </w:rPr>
        <w:fldChar w:fldCharType="begin"/>
      </w:r>
      <w:r w:rsidRPr="0007318C">
        <w:rPr>
          <w:sz w:val="20"/>
          <w:szCs w:val="20"/>
        </w:rPr>
        <w:instrText xml:space="preserve"> SEQ MTEqn \h \* MERGEFORMAT </w:instrText>
      </w:r>
      <w:r w:rsidRPr="0007318C">
        <w:rPr>
          <w:sz w:val="20"/>
          <w:szCs w:val="20"/>
        </w:rPr>
        <w:fldChar w:fldCharType="end"/>
      </w:r>
      <w:r w:rsidRPr="0007318C">
        <w:rPr>
          <w:sz w:val="20"/>
          <w:szCs w:val="20"/>
        </w:rPr>
        <w:instrText>(</w:instrText>
      </w:r>
      <w:r w:rsidRPr="0007318C">
        <w:rPr>
          <w:sz w:val="20"/>
          <w:szCs w:val="20"/>
        </w:rPr>
        <w:fldChar w:fldCharType="begin"/>
      </w:r>
      <w:r w:rsidRPr="0007318C">
        <w:rPr>
          <w:sz w:val="20"/>
          <w:szCs w:val="20"/>
        </w:rPr>
        <w:instrText xml:space="preserve"> SEQ MTEqn \c \* Arabic \* MERGEFORMAT </w:instrText>
      </w:r>
      <w:r w:rsidRPr="0007318C">
        <w:rPr>
          <w:sz w:val="20"/>
          <w:szCs w:val="20"/>
        </w:rPr>
        <w:fldChar w:fldCharType="separate"/>
      </w:r>
      <w:r w:rsidR="001B57B4">
        <w:rPr>
          <w:noProof/>
          <w:sz w:val="20"/>
          <w:szCs w:val="20"/>
        </w:rPr>
        <w:instrText>1</w:instrText>
      </w:r>
      <w:r w:rsidRPr="0007318C">
        <w:rPr>
          <w:sz w:val="20"/>
          <w:szCs w:val="20"/>
        </w:rPr>
        <w:fldChar w:fldCharType="end"/>
      </w:r>
      <w:r w:rsidRPr="0007318C">
        <w:rPr>
          <w:sz w:val="20"/>
          <w:szCs w:val="20"/>
        </w:rPr>
        <w:instrText>)</w:instrText>
      </w:r>
      <w:r w:rsidRPr="0007318C">
        <w:rPr>
          <w:sz w:val="20"/>
          <w:szCs w:val="20"/>
        </w:rPr>
        <w:fldChar w:fldCharType="end"/>
      </w:r>
    </w:p>
    <w:p w:rsidR="00104715" w:rsidRPr="0007318C" w:rsidRDefault="00FF533A" w:rsidP="00AA7F15">
      <w:pPr>
        <w:spacing w:before="240"/>
        <w:rPr>
          <w:rFonts w:ascii="Times New Roman" w:hAnsi="Times New Roman"/>
          <w:b/>
          <w:caps/>
          <w:sz w:val="20"/>
          <w:szCs w:val="20"/>
        </w:rPr>
      </w:pPr>
      <w:r w:rsidRPr="0007318C">
        <w:rPr>
          <w:rFonts w:ascii="Times New Roman" w:hAnsi="Times New Roman"/>
          <w:b/>
          <w:caps/>
          <w:sz w:val="20"/>
          <w:szCs w:val="20"/>
        </w:rPr>
        <w:t>Conclusion</w:t>
      </w:r>
      <w:r w:rsidR="005C23EF" w:rsidRPr="0007318C">
        <w:rPr>
          <w:rFonts w:ascii="Times New Roman" w:hAnsi="Times New Roman"/>
          <w:b/>
          <w:caps/>
          <w:sz w:val="20"/>
          <w:szCs w:val="20"/>
        </w:rPr>
        <w:t>S</w:t>
      </w:r>
    </w:p>
    <w:p w:rsidR="00740801" w:rsidRPr="0007318C" w:rsidRDefault="00054E52" w:rsidP="00AF14F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07318C">
        <w:rPr>
          <w:rFonts w:ascii="Times New Roman" w:hAnsi="Times New Roman" w:cs="Times New Roman"/>
          <w:color w:val="auto"/>
          <w:sz w:val="20"/>
          <w:szCs w:val="20"/>
        </w:rPr>
        <w:t>A summary of</w:t>
      </w:r>
      <w:r w:rsidR="0093096C" w:rsidRPr="0007318C">
        <w:rPr>
          <w:rFonts w:ascii="Times New Roman" w:hAnsi="Times New Roman" w:cs="Times New Roman"/>
          <w:color w:val="auto"/>
          <w:sz w:val="20"/>
          <w:szCs w:val="20"/>
        </w:rPr>
        <w:t xml:space="preserve"> co</w:t>
      </w:r>
      <w:r w:rsidR="005C23EF" w:rsidRPr="0007318C">
        <w:rPr>
          <w:rFonts w:ascii="Times New Roman" w:hAnsi="Times New Roman" w:cs="Times New Roman"/>
          <w:color w:val="auto"/>
          <w:sz w:val="20"/>
          <w:szCs w:val="20"/>
        </w:rPr>
        <w:t>nclusions. Please clearly state</w:t>
      </w:r>
      <w:r w:rsidR="0093096C" w:rsidRPr="0007318C">
        <w:rPr>
          <w:rFonts w:ascii="Times New Roman" w:hAnsi="Times New Roman" w:cs="Times New Roman"/>
          <w:color w:val="auto"/>
          <w:sz w:val="20"/>
          <w:szCs w:val="20"/>
        </w:rPr>
        <w:t xml:space="preserve"> your</w:t>
      </w:r>
      <w:r w:rsidR="00104715" w:rsidRPr="000731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04715" w:rsidRPr="0007318C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contributions </w:t>
      </w:r>
      <w:r w:rsidR="0093096C" w:rsidRPr="0007318C">
        <w:rPr>
          <w:rFonts w:ascii="Times New Roman" w:hAnsi="Times New Roman" w:cs="Times New Roman"/>
          <w:color w:val="auto"/>
          <w:sz w:val="20"/>
          <w:szCs w:val="20"/>
        </w:rPr>
        <w:t>compared with previous works</w:t>
      </w:r>
      <w:r w:rsidR="0018007A" w:rsidRPr="0007318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18007A" w:rsidRPr="0007318C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962E35" w:rsidRPr="0007318C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and list relevant references in the following REFERENCES </w:t>
      </w:r>
      <w:r w:rsidR="00C27C76" w:rsidRPr="0007318C">
        <w:rPr>
          <w:rFonts w:ascii="Times New Roman" w:hAnsi="Times New Roman" w:cs="Times New Roman"/>
          <w:noProof/>
          <w:color w:val="auto"/>
          <w:sz w:val="20"/>
          <w:szCs w:val="20"/>
        </w:rPr>
        <w:t>S</w:t>
      </w:r>
      <w:r w:rsidR="00962E35" w:rsidRPr="0007318C">
        <w:rPr>
          <w:rFonts w:ascii="Times New Roman" w:hAnsi="Times New Roman" w:cs="Times New Roman"/>
          <w:noProof/>
          <w:color w:val="auto"/>
          <w:sz w:val="20"/>
          <w:szCs w:val="20"/>
        </w:rPr>
        <w:t>ection.</w:t>
      </w:r>
    </w:p>
    <w:p w:rsidR="0013181D" w:rsidRPr="0007318C" w:rsidRDefault="0057454F" w:rsidP="00AF14FF">
      <w:pPr>
        <w:spacing w:before="240"/>
        <w:rPr>
          <w:rFonts w:ascii="Times New Roman" w:hAnsi="Times New Roman"/>
          <w:b/>
          <w:sz w:val="20"/>
          <w:szCs w:val="20"/>
        </w:rPr>
      </w:pPr>
      <w:r w:rsidRPr="0007318C">
        <w:rPr>
          <w:rFonts w:ascii="Times New Roman" w:hAnsi="Times New Roman"/>
          <w:b/>
          <w:caps/>
          <w:sz w:val="20"/>
          <w:szCs w:val="20"/>
        </w:rPr>
        <w:t>REFERENCES</w:t>
      </w:r>
    </w:p>
    <w:p w:rsidR="0013181D" w:rsidRPr="0007318C" w:rsidRDefault="00C96F7D" w:rsidP="00AF14FF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07318C">
        <w:rPr>
          <w:rFonts w:ascii="Times New Roman" w:hAnsi="Times New Roman"/>
          <w:sz w:val="20"/>
          <w:szCs w:val="20"/>
        </w:rPr>
        <w:t>[1]</w:t>
      </w:r>
      <w:r w:rsidRPr="0007318C">
        <w:rPr>
          <w:rFonts w:ascii="Times New Roman" w:hAnsi="Times New Roman"/>
          <w:sz w:val="20"/>
          <w:szCs w:val="20"/>
        </w:rPr>
        <w:tab/>
        <w:t>A. Smith</w:t>
      </w:r>
      <w:r w:rsidR="0013181D" w:rsidRPr="0007318C">
        <w:rPr>
          <w:rFonts w:ascii="Times New Roman" w:hAnsi="Times New Roman"/>
          <w:sz w:val="20"/>
          <w:szCs w:val="20"/>
        </w:rPr>
        <w:t>, B.</w:t>
      </w:r>
      <w:r w:rsidRPr="0007318C">
        <w:rPr>
          <w:rFonts w:ascii="Times New Roman" w:hAnsi="Times New Roman"/>
          <w:sz w:val="20"/>
          <w:szCs w:val="20"/>
        </w:rPr>
        <w:t xml:space="preserve"> John</w:t>
      </w:r>
      <w:r w:rsidR="0013181D" w:rsidRPr="0007318C">
        <w:rPr>
          <w:rFonts w:ascii="Times New Roman" w:hAnsi="Times New Roman"/>
          <w:sz w:val="20"/>
          <w:szCs w:val="20"/>
        </w:rPr>
        <w:t xml:space="preserve">, and C. Maxwell, “Title of their journal paper,” </w:t>
      </w:r>
      <w:r w:rsidR="0013181D" w:rsidRPr="0007318C">
        <w:rPr>
          <w:rFonts w:ascii="Times New Roman" w:hAnsi="Times New Roman"/>
          <w:i/>
          <w:sz w:val="20"/>
          <w:szCs w:val="20"/>
        </w:rPr>
        <w:t>IEEE Transactions on Power Electronics</w:t>
      </w:r>
      <w:r w:rsidR="0013181D" w:rsidRPr="0007318C">
        <w:rPr>
          <w:rFonts w:ascii="Times New Roman" w:hAnsi="Times New Roman"/>
          <w:sz w:val="20"/>
          <w:szCs w:val="20"/>
        </w:rPr>
        <w:t xml:space="preserve">, vol. 17, no. 1, pp. 45-55, Jan. 1995.  </w:t>
      </w:r>
    </w:p>
    <w:p w:rsidR="0013181D" w:rsidRPr="0007318C" w:rsidRDefault="0013181D" w:rsidP="00AF14FF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07318C">
        <w:rPr>
          <w:rFonts w:ascii="Times New Roman" w:hAnsi="Times New Roman"/>
          <w:sz w:val="20"/>
          <w:szCs w:val="20"/>
        </w:rPr>
        <w:t>[2]</w:t>
      </w:r>
      <w:r w:rsidRPr="0007318C">
        <w:rPr>
          <w:rFonts w:ascii="Times New Roman" w:hAnsi="Times New Roman"/>
          <w:sz w:val="20"/>
          <w:szCs w:val="20"/>
        </w:rPr>
        <w:tab/>
        <w:t xml:space="preserve">A. </w:t>
      </w:r>
      <w:r w:rsidR="00C96F7D" w:rsidRPr="0007318C">
        <w:rPr>
          <w:rFonts w:ascii="Times New Roman" w:hAnsi="Times New Roman"/>
          <w:sz w:val="20"/>
          <w:szCs w:val="20"/>
        </w:rPr>
        <w:t>Smith</w:t>
      </w:r>
      <w:r w:rsidRPr="0007318C">
        <w:rPr>
          <w:rFonts w:ascii="Times New Roman" w:hAnsi="Times New Roman"/>
          <w:sz w:val="20"/>
          <w:szCs w:val="20"/>
        </w:rPr>
        <w:t xml:space="preserve">, </w:t>
      </w:r>
      <w:r w:rsidR="00C96F7D" w:rsidRPr="0007318C">
        <w:rPr>
          <w:rFonts w:ascii="Times New Roman" w:hAnsi="Times New Roman"/>
          <w:sz w:val="20"/>
          <w:szCs w:val="20"/>
        </w:rPr>
        <w:t>B. John</w:t>
      </w:r>
      <w:r w:rsidRPr="0007318C">
        <w:rPr>
          <w:rFonts w:ascii="Times New Roman" w:hAnsi="Times New Roman"/>
          <w:sz w:val="20"/>
          <w:szCs w:val="20"/>
        </w:rPr>
        <w:t xml:space="preserve">, and C. Maxwell, “Title of their conference paper,” in </w:t>
      </w:r>
      <w:r w:rsidRPr="0007318C">
        <w:rPr>
          <w:rFonts w:ascii="Times New Roman" w:hAnsi="Times New Roman"/>
          <w:i/>
          <w:sz w:val="20"/>
          <w:szCs w:val="20"/>
        </w:rPr>
        <w:t>IEEE 1997 Applied Power Electronics Conference</w:t>
      </w:r>
      <w:r w:rsidRPr="0007318C">
        <w:rPr>
          <w:rFonts w:ascii="Times New Roman" w:hAnsi="Times New Roman"/>
          <w:sz w:val="20"/>
          <w:szCs w:val="20"/>
        </w:rPr>
        <w:t xml:space="preserve">, 1997, pp. 455-452.  </w:t>
      </w:r>
    </w:p>
    <w:p w:rsidR="00FB1CED" w:rsidRPr="0007318C" w:rsidRDefault="0013181D" w:rsidP="0095056E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07318C">
        <w:rPr>
          <w:rFonts w:ascii="Times New Roman" w:hAnsi="Times New Roman"/>
          <w:sz w:val="20"/>
          <w:szCs w:val="20"/>
        </w:rPr>
        <w:t>[3]</w:t>
      </w:r>
      <w:r w:rsidRPr="0007318C">
        <w:rPr>
          <w:rFonts w:ascii="Times New Roman" w:hAnsi="Times New Roman"/>
          <w:sz w:val="20"/>
          <w:szCs w:val="20"/>
        </w:rPr>
        <w:tab/>
        <w:t xml:space="preserve">A. </w:t>
      </w:r>
      <w:r w:rsidR="00C96F7D" w:rsidRPr="0007318C">
        <w:rPr>
          <w:rFonts w:ascii="Times New Roman" w:hAnsi="Times New Roman"/>
          <w:sz w:val="20"/>
          <w:szCs w:val="20"/>
        </w:rPr>
        <w:t>Smith</w:t>
      </w:r>
      <w:r w:rsidRPr="0007318C">
        <w:rPr>
          <w:rFonts w:ascii="Times New Roman" w:hAnsi="Times New Roman"/>
          <w:sz w:val="20"/>
          <w:szCs w:val="20"/>
        </w:rPr>
        <w:t xml:space="preserve">, </w:t>
      </w:r>
      <w:r w:rsidRPr="0007318C">
        <w:rPr>
          <w:rFonts w:ascii="Times New Roman" w:hAnsi="Times New Roman"/>
          <w:i/>
          <w:sz w:val="20"/>
          <w:szCs w:val="20"/>
        </w:rPr>
        <w:t>Title of</w:t>
      </w:r>
      <w:r w:rsidR="005D7910" w:rsidRPr="0007318C">
        <w:rPr>
          <w:rFonts w:ascii="Times New Roman" w:hAnsi="Times New Roman"/>
          <w:i/>
          <w:sz w:val="20"/>
          <w:szCs w:val="20"/>
        </w:rPr>
        <w:t xml:space="preserve"> the</w:t>
      </w:r>
      <w:r w:rsidRPr="0007318C">
        <w:rPr>
          <w:rFonts w:ascii="Times New Roman" w:hAnsi="Times New Roman"/>
          <w:i/>
          <w:sz w:val="20"/>
          <w:szCs w:val="20"/>
        </w:rPr>
        <w:t xml:space="preserve"> </w:t>
      </w:r>
      <w:r w:rsidRPr="0007318C">
        <w:rPr>
          <w:rFonts w:ascii="Times New Roman" w:hAnsi="Times New Roman"/>
          <w:i/>
          <w:noProof/>
          <w:sz w:val="20"/>
          <w:szCs w:val="20"/>
        </w:rPr>
        <w:t>book</w:t>
      </w:r>
      <w:r w:rsidRPr="0007318C">
        <w:rPr>
          <w:rFonts w:ascii="Times New Roman" w:hAnsi="Times New Roman"/>
          <w:sz w:val="20"/>
          <w:szCs w:val="20"/>
        </w:rPr>
        <w:t xml:space="preserve">, Publisher’s Name, City, 2004.  </w:t>
      </w:r>
    </w:p>
    <w:sectPr w:rsidR="00FB1CED" w:rsidRPr="0007318C" w:rsidSect="001B57B4">
      <w:pgSz w:w="10319" w:h="14572" w:code="13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22" w:rsidRDefault="00867322" w:rsidP="00EE69AE">
      <w:r>
        <w:separator/>
      </w:r>
    </w:p>
  </w:endnote>
  <w:endnote w:type="continuationSeparator" w:id="0">
    <w:p w:rsidR="00867322" w:rsidRDefault="00867322" w:rsidP="00EE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22" w:rsidRDefault="00867322" w:rsidP="00EE69AE">
      <w:r>
        <w:separator/>
      </w:r>
    </w:p>
  </w:footnote>
  <w:footnote w:type="continuationSeparator" w:id="0">
    <w:p w:rsidR="00867322" w:rsidRDefault="00867322" w:rsidP="00EE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25A"/>
    <w:multiLevelType w:val="hybridMultilevel"/>
    <w:tmpl w:val="20F82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F75C6"/>
    <w:multiLevelType w:val="hybridMultilevel"/>
    <w:tmpl w:val="21D8D3A4"/>
    <w:lvl w:ilvl="0" w:tplc="0425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4F1E7888"/>
    <w:multiLevelType w:val="hybridMultilevel"/>
    <w:tmpl w:val="BC78FE34"/>
    <w:lvl w:ilvl="0" w:tplc="9B5CA75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58F3"/>
    <w:multiLevelType w:val="hybridMultilevel"/>
    <w:tmpl w:val="58F29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zcxMTa0NDKzMDVR0lEKTi0uzszPAykwrQUA9fGOOywAAAA="/>
  </w:docVars>
  <w:rsids>
    <w:rsidRoot w:val="00FB1CED"/>
    <w:rsid w:val="0000084C"/>
    <w:rsid w:val="00003E40"/>
    <w:rsid w:val="00017BE4"/>
    <w:rsid w:val="00044C27"/>
    <w:rsid w:val="00044D28"/>
    <w:rsid w:val="00054E52"/>
    <w:rsid w:val="0005596C"/>
    <w:rsid w:val="00066685"/>
    <w:rsid w:val="00072798"/>
    <w:rsid w:val="0007318C"/>
    <w:rsid w:val="000A032B"/>
    <w:rsid w:val="000A4731"/>
    <w:rsid w:val="000C28BC"/>
    <w:rsid w:val="000D42B9"/>
    <w:rsid w:val="000E0745"/>
    <w:rsid w:val="001011DB"/>
    <w:rsid w:val="00104715"/>
    <w:rsid w:val="0013181D"/>
    <w:rsid w:val="001647D4"/>
    <w:rsid w:val="0016709C"/>
    <w:rsid w:val="0018007A"/>
    <w:rsid w:val="001A1594"/>
    <w:rsid w:val="001B57B4"/>
    <w:rsid w:val="001B764E"/>
    <w:rsid w:val="001C715E"/>
    <w:rsid w:val="001D692E"/>
    <w:rsid w:val="001E5F4C"/>
    <w:rsid w:val="001F1E92"/>
    <w:rsid w:val="00216FBF"/>
    <w:rsid w:val="002309D6"/>
    <w:rsid w:val="00246CFA"/>
    <w:rsid w:val="00247AF9"/>
    <w:rsid w:val="00272BB9"/>
    <w:rsid w:val="00276370"/>
    <w:rsid w:val="002B0E56"/>
    <w:rsid w:val="003243E9"/>
    <w:rsid w:val="00334039"/>
    <w:rsid w:val="003606CD"/>
    <w:rsid w:val="00374137"/>
    <w:rsid w:val="0037537C"/>
    <w:rsid w:val="0038348D"/>
    <w:rsid w:val="003C0142"/>
    <w:rsid w:val="003F3288"/>
    <w:rsid w:val="00402C9E"/>
    <w:rsid w:val="004234C6"/>
    <w:rsid w:val="00450F0A"/>
    <w:rsid w:val="004A40A5"/>
    <w:rsid w:val="004A4D86"/>
    <w:rsid w:val="004A692F"/>
    <w:rsid w:val="004F0055"/>
    <w:rsid w:val="0051052A"/>
    <w:rsid w:val="00515908"/>
    <w:rsid w:val="0053200C"/>
    <w:rsid w:val="00554365"/>
    <w:rsid w:val="00571876"/>
    <w:rsid w:val="0057454F"/>
    <w:rsid w:val="00576A62"/>
    <w:rsid w:val="0059301B"/>
    <w:rsid w:val="005A3392"/>
    <w:rsid w:val="005C23EF"/>
    <w:rsid w:val="005D4B0C"/>
    <w:rsid w:val="005D7910"/>
    <w:rsid w:val="005E5485"/>
    <w:rsid w:val="006160D8"/>
    <w:rsid w:val="00640E6A"/>
    <w:rsid w:val="00650B00"/>
    <w:rsid w:val="00655B62"/>
    <w:rsid w:val="0066516F"/>
    <w:rsid w:val="006843F5"/>
    <w:rsid w:val="00695DD2"/>
    <w:rsid w:val="006B5C14"/>
    <w:rsid w:val="006B6AFE"/>
    <w:rsid w:val="006C5081"/>
    <w:rsid w:val="006D2BD8"/>
    <w:rsid w:val="006E501D"/>
    <w:rsid w:val="007128A8"/>
    <w:rsid w:val="00740801"/>
    <w:rsid w:val="00762E57"/>
    <w:rsid w:val="007974FD"/>
    <w:rsid w:val="007A073F"/>
    <w:rsid w:val="007A12F5"/>
    <w:rsid w:val="007A1BA1"/>
    <w:rsid w:val="007B3E09"/>
    <w:rsid w:val="007F6ABC"/>
    <w:rsid w:val="00806E39"/>
    <w:rsid w:val="0084315E"/>
    <w:rsid w:val="00850AB2"/>
    <w:rsid w:val="0086264B"/>
    <w:rsid w:val="00863B71"/>
    <w:rsid w:val="00867322"/>
    <w:rsid w:val="008D2935"/>
    <w:rsid w:val="008E37F6"/>
    <w:rsid w:val="008F573B"/>
    <w:rsid w:val="0091397C"/>
    <w:rsid w:val="00924C78"/>
    <w:rsid w:val="0093096C"/>
    <w:rsid w:val="0095056E"/>
    <w:rsid w:val="0096291C"/>
    <w:rsid w:val="00962E35"/>
    <w:rsid w:val="00984740"/>
    <w:rsid w:val="00990B6F"/>
    <w:rsid w:val="009E0D3F"/>
    <w:rsid w:val="00A17C57"/>
    <w:rsid w:val="00A26B7F"/>
    <w:rsid w:val="00A27654"/>
    <w:rsid w:val="00A4166D"/>
    <w:rsid w:val="00A650DF"/>
    <w:rsid w:val="00A7176E"/>
    <w:rsid w:val="00A741E7"/>
    <w:rsid w:val="00A74A29"/>
    <w:rsid w:val="00A76512"/>
    <w:rsid w:val="00A8059C"/>
    <w:rsid w:val="00A866E7"/>
    <w:rsid w:val="00A956AE"/>
    <w:rsid w:val="00AA4B51"/>
    <w:rsid w:val="00AA6D16"/>
    <w:rsid w:val="00AA7F15"/>
    <w:rsid w:val="00AC4245"/>
    <w:rsid w:val="00AE7323"/>
    <w:rsid w:val="00AF14FF"/>
    <w:rsid w:val="00AF6E9F"/>
    <w:rsid w:val="00B01F66"/>
    <w:rsid w:val="00B20503"/>
    <w:rsid w:val="00B336B9"/>
    <w:rsid w:val="00B404D2"/>
    <w:rsid w:val="00B43528"/>
    <w:rsid w:val="00B54DEE"/>
    <w:rsid w:val="00B702F3"/>
    <w:rsid w:val="00B87B91"/>
    <w:rsid w:val="00BB6AFF"/>
    <w:rsid w:val="00BC091E"/>
    <w:rsid w:val="00BE0A91"/>
    <w:rsid w:val="00C27C76"/>
    <w:rsid w:val="00C33685"/>
    <w:rsid w:val="00C96F7D"/>
    <w:rsid w:val="00CB5B08"/>
    <w:rsid w:val="00D2186E"/>
    <w:rsid w:val="00D33D86"/>
    <w:rsid w:val="00D50DCA"/>
    <w:rsid w:val="00DD72D1"/>
    <w:rsid w:val="00E0510B"/>
    <w:rsid w:val="00E512A7"/>
    <w:rsid w:val="00E65FE6"/>
    <w:rsid w:val="00E809F5"/>
    <w:rsid w:val="00E832E1"/>
    <w:rsid w:val="00E83689"/>
    <w:rsid w:val="00EA0E53"/>
    <w:rsid w:val="00EE69AE"/>
    <w:rsid w:val="00F26506"/>
    <w:rsid w:val="00F462F1"/>
    <w:rsid w:val="00F77EB3"/>
    <w:rsid w:val="00F96104"/>
    <w:rsid w:val="00F9621D"/>
    <w:rsid w:val="00FB0824"/>
    <w:rsid w:val="00FB1CED"/>
    <w:rsid w:val="00FB3434"/>
    <w:rsid w:val="00FD360B"/>
    <w:rsid w:val="00FD3DF3"/>
    <w:rsid w:val="00FD6E71"/>
    <w:rsid w:val="00FE67F6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4CBE"/>
  <w15:docId w15:val="{6C566847-010A-488B-B590-79C3C36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AE"/>
    <w:rPr>
      <w:rFonts w:ascii="Arial" w:hAnsi="Arial" w:cs="Arial"/>
      <w:color w:val="000000"/>
      <w:sz w:val="22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E6"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FE6"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FE6"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FE6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FE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FE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FE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FE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FE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FE6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5FE6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5FE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FE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F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FE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FE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FE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FE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65FE6"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FE6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FE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5F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E65FE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65FE6"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65FE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E65FE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65FE6"/>
    <w:pPr>
      <w:spacing w:before="240" w:after="240" w:line="252" w:lineRule="auto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5FE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65FE6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FE6"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FE6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NoSpacing">
    <w:name w:val="No Spacing"/>
    <w:link w:val="NoSpacingChar"/>
    <w:uiPriority w:val="1"/>
    <w:qFormat/>
    <w:rsid w:val="00E65FE6"/>
    <w:pPr>
      <w:spacing w:after="0"/>
    </w:pPr>
  </w:style>
  <w:style w:type="character" w:styleId="BookTitle">
    <w:name w:val="Book Title"/>
    <w:basedOn w:val="DefaultParagraphFont"/>
    <w:uiPriority w:val="33"/>
    <w:qFormat/>
    <w:rsid w:val="00E65FE6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5FE6"/>
    <w:rPr>
      <w:b/>
      <w:bCs/>
      <w:color w:val="404040" w:themeColor="text1" w:themeTint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65FE6"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65FE6"/>
  </w:style>
  <w:style w:type="character" w:styleId="Strong">
    <w:name w:val="Strong"/>
    <w:basedOn w:val="DefaultParagraphFont"/>
    <w:uiPriority w:val="22"/>
    <w:qFormat/>
    <w:rsid w:val="00E65FE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FE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A5"/>
    <w:rPr>
      <w:rFonts w:ascii="Arial" w:hAnsi="Arial" w:cs="Arial"/>
      <w:color w:val="000000"/>
      <w:sz w:val="22"/>
      <w:szCs w:val="17"/>
    </w:rPr>
  </w:style>
  <w:style w:type="paragraph" w:styleId="Footer">
    <w:name w:val="footer"/>
    <w:basedOn w:val="Normal"/>
    <w:link w:val="FooterChar"/>
    <w:uiPriority w:val="99"/>
    <w:unhideWhenUsed/>
    <w:rsid w:val="004A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A5"/>
    <w:rPr>
      <w:rFonts w:ascii="Arial" w:hAnsi="Arial" w:cs="Arial"/>
      <w:color w:val="000000"/>
      <w:sz w:val="22"/>
      <w:szCs w:val="17"/>
    </w:rPr>
  </w:style>
  <w:style w:type="character" w:styleId="Hyperlink">
    <w:name w:val="Hyperlink"/>
    <w:basedOn w:val="DefaultParagraphFont"/>
    <w:uiPriority w:val="99"/>
    <w:unhideWhenUsed/>
    <w:rsid w:val="00D50D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5"/>
    <w:rPr>
      <w:rFonts w:ascii="Tahoma" w:hAnsi="Tahoma" w:cs="Tahoma"/>
      <w:color w:val="000000"/>
      <w:sz w:val="16"/>
      <w:szCs w:val="16"/>
    </w:rPr>
  </w:style>
  <w:style w:type="paragraph" w:customStyle="1" w:styleId="IEEEAuthorName">
    <w:name w:val="IEEE Author Name"/>
    <w:basedOn w:val="Normal"/>
    <w:next w:val="Normal"/>
    <w:rsid w:val="00AF14FF"/>
    <w:pPr>
      <w:adjustRightInd w:val="0"/>
      <w:snapToGrid w:val="0"/>
      <w:spacing w:before="120" w:line="240" w:lineRule="auto"/>
      <w:jc w:val="center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95056E"/>
    <w:pPr>
      <w:tabs>
        <w:tab w:val="center" w:pos="4680"/>
        <w:tab w:val="right" w:pos="9360"/>
      </w:tabs>
      <w:spacing w:after="0" w:line="480" w:lineRule="auto"/>
      <w:jc w:val="left"/>
    </w:pPr>
    <w:rPr>
      <w:rFonts w:ascii="Times New Roman" w:eastAsia="Calibri" w:hAnsi="Times New Roman" w:cs="Times New Roman"/>
      <w:color w:val="auto"/>
      <w:sz w:val="24"/>
      <w:szCs w:val="24"/>
      <w:lang w:eastAsia="en-US"/>
    </w:rPr>
  </w:style>
  <w:style w:type="character" w:customStyle="1" w:styleId="MTDisplayEquationChar">
    <w:name w:val="MTDisplayEquation Char"/>
    <w:link w:val="MTDisplayEquation"/>
    <w:rsid w:val="0095056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83689"/>
    <w:pPr>
      <w:suppressAutoHyphens/>
      <w:spacing w:after="0" w:line="240" w:lineRule="exact"/>
      <w:ind w:firstLine="187"/>
    </w:pPr>
    <w:rPr>
      <w:rFonts w:ascii="Times New Roman" w:eastAsia="Times New Roman" w:hAnsi="Times New Roman" w:cs="Times New Roman"/>
      <w:color w:val="auto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mailto:egdk.ttu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%20Oliver\AppData\Roaming\Microsoft\Plantilla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B38B3-22D3-43F3-8B3E-30FE4FA1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IEEE Workshop on Electronics Power Transmission and Distribution (eT&amp;D)</vt:lpstr>
      <vt:lpstr/>
    </vt:vector>
  </TitlesOfParts>
  <Company>Tallinna Tehnikaülikool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Workshop on Electronics Power Transmission and Distribution (eT&amp;D)</dc:title>
  <dc:creator>Jesus Oliver</dc:creator>
  <cp:lastModifiedBy>Elizaveta</cp:lastModifiedBy>
  <cp:revision>3</cp:revision>
  <cp:lastPrinted>2018-09-05T11:16:00Z</cp:lastPrinted>
  <dcterms:created xsi:type="dcterms:W3CDTF">2018-09-14T06:19:00Z</dcterms:created>
  <dcterms:modified xsi:type="dcterms:W3CDTF">2018-09-14T06:22:00Z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