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E840" w14:textId="77777777" w:rsidR="000F757E" w:rsidRPr="00241F37" w:rsidRDefault="000F757E" w:rsidP="000F757E">
      <w:pPr>
        <w:rPr>
          <w:rFonts w:ascii="Calibri" w:hAnsi="Calibri" w:cs="Arial"/>
          <w:b/>
          <w:color w:val="9396B0"/>
          <w:kern w:val="1"/>
          <w:sz w:val="32"/>
          <w:szCs w:val="32"/>
          <w:lang w:val="en-GB" w:eastAsia="ar-SA"/>
        </w:rPr>
      </w:pPr>
      <w:r w:rsidRPr="00E451EA"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 wp14:anchorId="245F2A68" wp14:editId="71EA8FAD">
            <wp:simplePos x="0" y="0"/>
            <wp:positionH relativeFrom="margin">
              <wp:align>left</wp:align>
            </wp:positionH>
            <wp:positionV relativeFrom="page">
              <wp:posOffset>947420</wp:posOffset>
            </wp:positionV>
            <wp:extent cx="1876425" cy="1055370"/>
            <wp:effectExtent l="0" t="0" r="9525" b="0"/>
            <wp:wrapTopAndBottom/>
            <wp:docPr id="7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Tech_Ha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t="21894" r="16353" b="27494"/>
                    <a:stretch/>
                  </pic:blipFill>
                  <pic:spPr bwMode="auto">
                    <a:xfrm>
                      <a:off x="0" y="0"/>
                      <a:ext cx="1876425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F37">
        <w:rPr>
          <w:rFonts w:ascii="Calibri" w:hAnsi="Calibri" w:cs="Arial"/>
          <w:b/>
          <w:color w:val="9396B0"/>
          <w:kern w:val="1"/>
          <w:sz w:val="32"/>
          <w:szCs w:val="32"/>
          <w:lang w:val="en-GB" w:eastAsia="ar-SA"/>
        </w:rPr>
        <w:t>TALLINNA TEHNIKAÜLIKOOL</w:t>
      </w:r>
    </w:p>
    <w:p w14:paraId="7B10B5B7" w14:textId="77777777" w:rsidR="000F757E" w:rsidRPr="00241F37" w:rsidRDefault="000F757E" w:rsidP="000F757E">
      <w:pPr>
        <w:tabs>
          <w:tab w:val="left" w:pos="1418"/>
          <w:tab w:val="left" w:pos="6521"/>
        </w:tabs>
        <w:suppressAutoHyphens/>
        <w:spacing w:line="280" w:lineRule="exact"/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</w:pPr>
      <w:r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  <w:t>EESTI MEREAKADEEMIA</w:t>
      </w:r>
    </w:p>
    <w:p w14:paraId="4B181ED9" w14:textId="77777777" w:rsidR="000F757E" w:rsidRPr="00241F37" w:rsidRDefault="000F757E" w:rsidP="000F757E">
      <w:pPr>
        <w:tabs>
          <w:tab w:val="left" w:pos="1418"/>
          <w:tab w:val="left" w:pos="6521"/>
        </w:tabs>
        <w:suppressAutoHyphens/>
        <w:spacing w:line="280" w:lineRule="exact"/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</w:pPr>
      <w:proofErr w:type="spellStart"/>
      <w:r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  <w:t>Õppekeskus</w:t>
      </w:r>
      <w:proofErr w:type="spellEnd"/>
    </w:p>
    <w:p w14:paraId="77643DED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897CB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439C2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8C0B7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5DC10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81267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6D9EE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33124" w14:textId="69716A5E" w:rsidR="000F757E" w:rsidRDefault="000F757E" w:rsidP="000F75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Meresõidupraktika II sooritamise juhend</w:t>
      </w:r>
    </w:p>
    <w:p w14:paraId="0CE0F5F7" w14:textId="77777777" w:rsidR="000F757E" w:rsidRDefault="000F757E" w:rsidP="000F757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48CDF0" w14:textId="77777777" w:rsidR="000F757E" w:rsidRDefault="000F757E" w:rsidP="000F757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11356B" w14:textId="77777777" w:rsidR="000F757E" w:rsidRDefault="000F757E" w:rsidP="000F757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B43C7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41771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3FE1F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8F4AE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F9625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FE89A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B29A5" w14:textId="77777777" w:rsidR="000F757E" w:rsidRDefault="000F757E" w:rsidP="000F75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986A5" w14:textId="77777777" w:rsidR="000F757E" w:rsidRDefault="000F757E" w:rsidP="000F7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Tallinn, 2019</w:t>
      </w:r>
    </w:p>
    <w:p w14:paraId="3E1926DD" w14:textId="77777777" w:rsidR="0096692C" w:rsidRDefault="0096692C" w:rsidP="00EE1D1D">
      <w:pPr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Toc38464534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40679289"/>
        <w:docPartObj>
          <w:docPartGallery w:val="Table of Contents"/>
          <w:docPartUnique/>
        </w:docPartObj>
      </w:sdtPr>
      <w:sdtEndPr/>
      <w:sdtContent>
        <w:p w14:paraId="2F0C3F1B" w14:textId="5EC22585" w:rsidR="00AC15A1" w:rsidRPr="00634504" w:rsidRDefault="00AC15A1">
          <w:pPr>
            <w:pStyle w:val="TOCHeading"/>
            <w:rPr>
              <w:color w:val="000000" w:themeColor="text1"/>
            </w:rPr>
          </w:pPr>
          <w:r w:rsidRPr="00634504">
            <w:rPr>
              <w:color w:val="000000" w:themeColor="text1"/>
            </w:rPr>
            <w:t>Sisukord</w:t>
          </w:r>
        </w:p>
        <w:p w14:paraId="592635DB" w14:textId="77777777" w:rsidR="009A1F60" w:rsidRPr="009A1F60" w:rsidRDefault="009A1F60" w:rsidP="009A1F60">
          <w:pPr>
            <w:rPr>
              <w:lang w:eastAsia="et-EE"/>
            </w:rPr>
          </w:pPr>
        </w:p>
        <w:p w14:paraId="1A5C3491" w14:textId="4D60038E" w:rsidR="00634504" w:rsidRDefault="00AC15A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960791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MERESÕIDUPRAKTIKAST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_Toc17960791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3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5E596A34" w14:textId="63D5FFFC" w:rsidR="00634504" w:rsidRDefault="00EC4AC1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2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KIRJALIKE TÖÖDE VORMISTAMISE KORD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_Toc17960792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274C2A54" w14:textId="696226EE" w:rsidR="00634504" w:rsidRDefault="00EC4AC1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3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TÖÖ ÜLESEHITUS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_Toc17960793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30009F66" w14:textId="4163F97D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4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1.2.1.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Tiitelleht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_Toc17960794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22EFDF74" w14:textId="2FCA33DE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5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1.2.2.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Sisukord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_Toc17960795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675C1EFC" w14:textId="793232A1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6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1.2.3.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Sissejuhatus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_Toc17960796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541D8C14" w14:textId="135687FF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7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1.2.4.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Laeva andmed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_Toc17960797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0C93AFA3" w14:textId="3CAD8CEC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8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1.2.5.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Sisu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_Toc17960798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4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18C5C7ED" w14:textId="78552D27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799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1.2.6.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Kokkuvõte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_Toc17960799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5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76937C0D" w14:textId="623E786A" w:rsidR="00634504" w:rsidRDefault="00EC4AC1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0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1.2.7.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Kasutatud kirjandus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_Toc17960800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5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130AFE54" w14:textId="191378FC" w:rsidR="00634504" w:rsidRDefault="00EC4AC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1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PRAKTIKAARUANDE KIRJUTAMISE JUHEND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_Toc17960801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5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27CB9CE1" w14:textId="6277BF86" w:rsidR="00634504" w:rsidRDefault="00EC4AC1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2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Vahiteenistus, reisi planeerimine, navigatsioon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_Toc17960802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5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494E3EB3" w14:textId="74524457" w:rsidR="00634504" w:rsidRDefault="00EC4AC1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3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1.3.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Laeva hukkumatus, laevapere valmidus hädaolukordadeks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_Toc17960803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6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59C8467F" w14:textId="218DEDDB" w:rsidR="00634504" w:rsidRDefault="00EC4AC1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4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1.4.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Lasti käitlemine ja lastioperatsioonid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_Toc17960804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6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73455E6F" w14:textId="51B74AAA" w:rsidR="00634504" w:rsidRDefault="00EC4AC1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5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1.5.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Laeva hooldus, üldine ohutus, tööohutus, sotsiaalsed suhted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_Toc17960805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6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4744C288" w14:textId="39779462" w:rsidR="00634504" w:rsidRDefault="00EC4AC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6" w:history="1"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634504">
              <w:rPr>
                <w:rFonts w:eastAsiaTheme="minorEastAsia"/>
                <w:noProof/>
                <w:lang w:eastAsia="et-EE"/>
              </w:rPr>
              <w:tab/>
            </w:r>
            <w:r w:rsidR="00634504" w:rsidRPr="00BC2BD8">
              <w:rPr>
                <w:rStyle w:val="Hyperlink"/>
                <w:rFonts w:ascii="Times New Roman" w:hAnsi="Times New Roman" w:cs="Times New Roman"/>
                <w:noProof/>
              </w:rPr>
              <w:t>PRAKTIKAPÄEVIK JA SELLE VORMISTAMINE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_Toc17960806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7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33E7BF23" w14:textId="716CD555" w:rsidR="00634504" w:rsidRDefault="00EC4AC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7960807" w:history="1">
            <w:r w:rsidR="00634504" w:rsidRPr="00BC2BD8">
              <w:rPr>
                <w:rStyle w:val="Hyperlink"/>
                <w:noProof/>
                <w:lang w:val="en-GB" w:eastAsia="ar-SA"/>
              </w:rPr>
              <w:t>Lisa 1. Tiitelleht</w:t>
            </w:r>
            <w:r w:rsidR="00634504">
              <w:rPr>
                <w:noProof/>
                <w:webHidden/>
              </w:rPr>
              <w:tab/>
            </w:r>
            <w:r w:rsidR="00634504">
              <w:rPr>
                <w:noProof/>
                <w:webHidden/>
              </w:rPr>
              <w:fldChar w:fldCharType="begin"/>
            </w:r>
            <w:r w:rsidR="00634504">
              <w:rPr>
                <w:noProof/>
                <w:webHidden/>
              </w:rPr>
              <w:instrText xml:space="preserve"> PAGEREF _Toc17960807 \h </w:instrText>
            </w:r>
            <w:r w:rsidR="00634504">
              <w:rPr>
                <w:noProof/>
                <w:webHidden/>
              </w:rPr>
            </w:r>
            <w:r w:rsidR="00634504">
              <w:rPr>
                <w:noProof/>
                <w:webHidden/>
              </w:rPr>
              <w:fldChar w:fldCharType="separate"/>
            </w:r>
            <w:r w:rsidR="00634504">
              <w:rPr>
                <w:noProof/>
                <w:webHidden/>
              </w:rPr>
              <w:t>9</w:t>
            </w:r>
            <w:r w:rsidR="00634504">
              <w:rPr>
                <w:noProof/>
                <w:webHidden/>
              </w:rPr>
              <w:fldChar w:fldCharType="end"/>
            </w:r>
          </w:hyperlink>
        </w:p>
        <w:p w14:paraId="1222AC04" w14:textId="23AF8A09" w:rsidR="00AC15A1" w:rsidRDefault="00AC15A1">
          <w:r>
            <w:rPr>
              <w:b/>
              <w:bCs/>
            </w:rPr>
            <w:fldChar w:fldCharType="end"/>
          </w:r>
        </w:p>
      </w:sdtContent>
    </w:sdt>
    <w:p w14:paraId="572DC0B0" w14:textId="77777777" w:rsidR="00AC15A1" w:rsidRDefault="00AC15A1" w:rsidP="00AC15A1">
      <w:pPr>
        <w:pStyle w:val="Heading1"/>
        <w:ind w:left="360"/>
        <w:jc w:val="both"/>
        <w:rPr>
          <w:rFonts w:ascii="Times New Roman" w:hAnsi="Times New Roman" w:cs="Times New Roman"/>
          <w:color w:val="auto"/>
        </w:rPr>
      </w:pPr>
    </w:p>
    <w:p w14:paraId="1145F25D" w14:textId="77777777" w:rsidR="00AC15A1" w:rsidRDefault="00AC15A1" w:rsidP="00AC15A1"/>
    <w:p w14:paraId="436F85C5" w14:textId="77777777" w:rsidR="00AC15A1" w:rsidRDefault="00AC15A1" w:rsidP="00AC15A1"/>
    <w:p w14:paraId="286BA1F2" w14:textId="77777777" w:rsidR="00AC15A1" w:rsidRDefault="00AC15A1" w:rsidP="00AC15A1"/>
    <w:p w14:paraId="4430906A" w14:textId="189B733C" w:rsidR="00AC15A1" w:rsidRDefault="00AC15A1" w:rsidP="00AC15A1"/>
    <w:p w14:paraId="1EA07966" w14:textId="2B9CEFBE" w:rsidR="000F757E" w:rsidRDefault="000F757E" w:rsidP="00AC15A1"/>
    <w:p w14:paraId="3EA6092A" w14:textId="77777777" w:rsidR="000F757E" w:rsidRDefault="000F757E" w:rsidP="00AC15A1"/>
    <w:p w14:paraId="162101A3" w14:textId="55FE68BF" w:rsidR="00AC15A1" w:rsidRDefault="00AC15A1" w:rsidP="00AC15A1"/>
    <w:p w14:paraId="1C053D55" w14:textId="77777777" w:rsidR="003B7518" w:rsidRDefault="003B7518" w:rsidP="00AC15A1"/>
    <w:p w14:paraId="0B487680" w14:textId="77777777" w:rsidR="00AC15A1" w:rsidRDefault="00AC15A1" w:rsidP="00AC15A1"/>
    <w:p w14:paraId="75F6CD63" w14:textId="77777777" w:rsidR="00EE1D1D" w:rsidRPr="007833AF" w:rsidRDefault="00EE1D1D" w:rsidP="00EE1D1D">
      <w:pPr>
        <w:pStyle w:val="Heading1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bookmarkStart w:id="1" w:name="_Toc17960791"/>
      <w:r w:rsidRPr="007833AF">
        <w:rPr>
          <w:rFonts w:ascii="Times New Roman" w:hAnsi="Times New Roman" w:cs="Times New Roman"/>
          <w:color w:val="auto"/>
        </w:rPr>
        <w:lastRenderedPageBreak/>
        <w:t>MERE</w:t>
      </w:r>
      <w:r w:rsidR="0047372B">
        <w:rPr>
          <w:rFonts w:ascii="Times New Roman" w:hAnsi="Times New Roman" w:cs="Times New Roman"/>
          <w:color w:val="auto"/>
        </w:rPr>
        <w:t>SÕIDU</w:t>
      </w:r>
      <w:r w:rsidRPr="007833AF">
        <w:rPr>
          <w:rFonts w:ascii="Times New Roman" w:hAnsi="Times New Roman" w:cs="Times New Roman"/>
          <w:color w:val="auto"/>
        </w:rPr>
        <w:t>PRAKTIK</w:t>
      </w:r>
      <w:bookmarkEnd w:id="0"/>
      <w:r w:rsidR="0047372B">
        <w:rPr>
          <w:rFonts w:ascii="Times New Roman" w:hAnsi="Times New Roman" w:cs="Times New Roman"/>
          <w:color w:val="auto"/>
        </w:rPr>
        <w:t>AST</w:t>
      </w:r>
      <w:bookmarkEnd w:id="1"/>
    </w:p>
    <w:p w14:paraId="18323458" w14:textId="77777777" w:rsidR="000E2972" w:rsidRDefault="000E2972" w:rsidP="00EE1D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EE4AA" w14:textId="2AD4E437" w:rsidR="00EE1D1D" w:rsidRDefault="000E2972" w:rsidP="00EE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Merepraktika </w:t>
      </w:r>
      <w:r w:rsidR="00EE1D1D">
        <w:rPr>
          <w:rFonts w:ascii="Times New Roman" w:hAnsi="Times New Roman" w:cs="Times New Roman"/>
          <w:sz w:val="24"/>
          <w:szCs w:val="24"/>
        </w:rPr>
        <w:t xml:space="preserve">lõppeb oma </w:t>
      </w:r>
      <w:r>
        <w:rPr>
          <w:rFonts w:ascii="Times New Roman" w:hAnsi="Times New Roman" w:cs="Times New Roman"/>
          <w:sz w:val="24"/>
          <w:szCs w:val="24"/>
        </w:rPr>
        <w:t>praktikaaruande</w:t>
      </w:r>
      <w:r w:rsidR="00EE1D1D">
        <w:rPr>
          <w:rFonts w:ascii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hAnsi="Times New Roman" w:cs="Times New Roman"/>
          <w:sz w:val="24"/>
          <w:szCs w:val="24"/>
        </w:rPr>
        <w:t xml:space="preserve">itsmisega </w:t>
      </w:r>
      <w:r w:rsidR="0096692C">
        <w:rPr>
          <w:rFonts w:ascii="Times New Roman" w:hAnsi="Times New Roman" w:cs="Times New Roman"/>
          <w:sz w:val="24"/>
          <w:szCs w:val="24"/>
        </w:rPr>
        <w:t>hindamiskomisjoni ees.</w:t>
      </w:r>
    </w:p>
    <w:p w14:paraId="2B673FA7" w14:textId="739FE577" w:rsidR="00EE1D1D" w:rsidRDefault="00EE1D1D" w:rsidP="00EE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Enne praktikakaitsmist tuleb esitada </w:t>
      </w:r>
      <w:r w:rsidR="0096692C">
        <w:rPr>
          <w:rFonts w:ascii="Times New Roman" w:hAnsi="Times New Roman" w:cs="Times New Roman"/>
          <w:b/>
          <w:sz w:val="24"/>
          <w:szCs w:val="24"/>
        </w:rPr>
        <w:t>praktika</w:t>
      </w:r>
      <w:r w:rsidR="005517CF">
        <w:rPr>
          <w:rFonts w:ascii="Times New Roman" w:hAnsi="Times New Roman" w:cs="Times New Roman"/>
          <w:b/>
          <w:sz w:val="24"/>
          <w:szCs w:val="24"/>
        </w:rPr>
        <w:t>juhendajale</w:t>
      </w:r>
      <w:r>
        <w:rPr>
          <w:rFonts w:ascii="Times New Roman" w:hAnsi="Times New Roman" w:cs="Times New Roman"/>
          <w:b/>
          <w:sz w:val="24"/>
          <w:szCs w:val="24"/>
        </w:rPr>
        <w:t xml:space="preserve"> nõuetekohaselt täidetud praktikapäevik koos </w:t>
      </w:r>
      <w:r w:rsidR="00927B58">
        <w:rPr>
          <w:rFonts w:ascii="Times New Roman" w:hAnsi="Times New Roman" w:cs="Times New Roman"/>
          <w:b/>
          <w:sz w:val="24"/>
          <w:szCs w:val="24"/>
        </w:rPr>
        <w:t>–</w:t>
      </w:r>
      <w:r w:rsidR="00095056">
        <w:rPr>
          <w:rFonts w:ascii="Times New Roman" w:hAnsi="Times New Roman" w:cs="Times New Roman"/>
          <w:b/>
          <w:sz w:val="24"/>
          <w:szCs w:val="24"/>
        </w:rPr>
        <w:t>aruandega</w:t>
      </w:r>
      <w:r w:rsidR="00927B58">
        <w:rPr>
          <w:rFonts w:ascii="Times New Roman" w:hAnsi="Times New Roman" w:cs="Times New Roman"/>
          <w:b/>
          <w:sz w:val="24"/>
          <w:szCs w:val="24"/>
        </w:rPr>
        <w:t xml:space="preserve"> ja praktikapoolse juhendaja hinnanguvorm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0805FE7" w14:textId="77777777" w:rsidR="00095056" w:rsidRDefault="00095056" w:rsidP="00095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384645348"/>
      <w:r>
        <w:rPr>
          <w:rFonts w:ascii="Times New Roman" w:hAnsi="Times New Roman" w:cs="Times New Roman"/>
          <w:b/>
          <w:sz w:val="24"/>
          <w:szCs w:val="24"/>
        </w:rPr>
        <w:t>Diplomieelsel praktikal tuleb omandada kogemused ja pöörata tähelepanu:</w:t>
      </w:r>
    </w:p>
    <w:p w14:paraId="37EC1AAD" w14:textId="77777777" w:rsidR="00095056" w:rsidRPr="00F54315" w:rsidRDefault="00095056" w:rsidP="000950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15">
        <w:rPr>
          <w:rFonts w:ascii="Times New Roman" w:hAnsi="Times New Roman" w:cs="Times New Roman"/>
          <w:sz w:val="24"/>
          <w:szCs w:val="24"/>
        </w:rPr>
        <w:t xml:space="preserve">vahiteenistuse korraldamisele nii merel kui sadamates, </w:t>
      </w:r>
      <w:proofErr w:type="spellStart"/>
      <w:r w:rsidRPr="00F54315">
        <w:rPr>
          <w:rFonts w:ascii="Times New Roman" w:hAnsi="Times New Roman" w:cs="Times New Roman"/>
          <w:sz w:val="24"/>
          <w:szCs w:val="24"/>
        </w:rPr>
        <w:t>navigatsioonilisele</w:t>
      </w:r>
      <w:proofErr w:type="spellEnd"/>
      <w:r w:rsidRPr="00F54315">
        <w:rPr>
          <w:rFonts w:ascii="Times New Roman" w:hAnsi="Times New Roman" w:cs="Times New Roman"/>
          <w:sz w:val="24"/>
          <w:szCs w:val="24"/>
        </w:rPr>
        <w:t xml:space="preserve"> tööle kõiki olemasolevaid navigatsioonivahendeid kasutades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C83F0D" w14:textId="77777777" w:rsidR="00095056" w:rsidRPr="00F54315" w:rsidRDefault="00095056" w:rsidP="000950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15">
        <w:rPr>
          <w:rFonts w:ascii="Times New Roman" w:hAnsi="Times New Roman" w:cs="Times New Roman"/>
          <w:sz w:val="24"/>
          <w:szCs w:val="24"/>
        </w:rPr>
        <w:t>laeva juhtimisele erinevates olukordades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27DE9E" w14:textId="77777777" w:rsidR="00095056" w:rsidRPr="00F54315" w:rsidRDefault="00095056" w:rsidP="000950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15">
        <w:rPr>
          <w:rFonts w:ascii="Times New Roman" w:hAnsi="Times New Roman" w:cs="Times New Roman"/>
          <w:sz w:val="24"/>
          <w:szCs w:val="24"/>
        </w:rPr>
        <w:t>lastitöötlusele ja lasti säilivusele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9427D9" w14:textId="77777777" w:rsidR="00095056" w:rsidRPr="00F54315" w:rsidRDefault="00095056" w:rsidP="000950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15">
        <w:rPr>
          <w:rFonts w:ascii="Times New Roman" w:hAnsi="Times New Roman" w:cs="Times New Roman"/>
          <w:sz w:val="24"/>
          <w:szCs w:val="24"/>
        </w:rPr>
        <w:t>laeva uppumatusele, ohutusele ja turvalisusele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C95825" w14:textId="77777777" w:rsidR="00095056" w:rsidRPr="00F54315" w:rsidRDefault="00095056" w:rsidP="000950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15">
        <w:rPr>
          <w:rFonts w:ascii="Times New Roman" w:hAnsi="Times New Roman" w:cs="Times New Roman"/>
          <w:sz w:val="24"/>
          <w:szCs w:val="24"/>
        </w:rPr>
        <w:t>laeva hooldusele, tööohutusele ja sotsiaalsetele suhetele laevaperes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4752A5" w14:textId="77777777" w:rsidR="00095056" w:rsidRPr="00095056" w:rsidRDefault="00095056" w:rsidP="000950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56">
        <w:rPr>
          <w:rFonts w:ascii="Times New Roman" w:hAnsi="Times New Roman" w:cs="Times New Roman"/>
          <w:sz w:val="24"/>
          <w:szCs w:val="24"/>
        </w:rPr>
        <w:t>inglise keele süvaomandamisele.</w:t>
      </w:r>
    </w:p>
    <w:p w14:paraId="103A3732" w14:textId="7B2C79F8" w:rsidR="00095056" w:rsidRDefault="0096692C" w:rsidP="00095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Üliõpilane</w:t>
      </w:r>
      <w:r w:rsidR="00095056">
        <w:rPr>
          <w:rFonts w:ascii="Times New Roman" w:hAnsi="Times New Roman" w:cs="Times New Roman"/>
          <w:b/>
          <w:sz w:val="24"/>
          <w:szCs w:val="24"/>
        </w:rPr>
        <w:t xml:space="preserve"> peab iga praktika päeva kohta päevikut, mille alusel ta koostab praktikaaruande.</w:t>
      </w:r>
    </w:p>
    <w:p w14:paraId="246435EF" w14:textId="3C5F4555" w:rsidR="00095056" w:rsidRDefault="00095056" w:rsidP="00095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Praktika lõppedes peab </w:t>
      </w:r>
      <w:r w:rsidR="0096692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eadma:</w:t>
      </w:r>
    </w:p>
    <w:p w14:paraId="3375D137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laevateenistuse korraldust;</w:t>
      </w:r>
    </w:p>
    <w:p w14:paraId="49E7F815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vahiohvitseri kohustusi sõiduvahis, ankrus ja sadamas;</w:t>
      </w:r>
    </w:p>
    <w:p w14:paraId="632513F2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laeva ja selle seadmete ning süsteemide ehitust ja toimimist;</w:t>
      </w:r>
    </w:p>
    <w:p w14:paraId="207B0E59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lasti käitlemise aluseid;</w:t>
      </w:r>
    </w:p>
    <w:p w14:paraId="2BE2213C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protseduure avariiolukordades, sh avariirooliseadmele üleminekut ja selle kasutamist;</w:t>
      </w:r>
    </w:p>
    <w:p w14:paraId="1D21B76B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laeva </w:t>
      </w:r>
      <w:proofErr w:type="spellStart"/>
      <w:r>
        <w:rPr>
          <w:rFonts w:ascii="Times New Roman" w:hAnsi="Times New Roman" w:cs="Times New Roman"/>
          <w:sz w:val="24"/>
          <w:szCs w:val="24"/>
        </w:rPr>
        <w:t>püstuvuse</w:t>
      </w:r>
      <w:proofErr w:type="spellEnd"/>
      <w:r>
        <w:rPr>
          <w:rFonts w:ascii="Times New Roman" w:hAnsi="Times New Roman" w:cs="Times New Roman"/>
          <w:sz w:val="24"/>
          <w:szCs w:val="24"/>
        </w:rPr>
        <w:t>, tugevuse ja uppumatuse tagamist;</w:t>
      </w:r>
    </w:p>
    <w:p w14:paraId="31863553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tulekaitse- ja tuletõrje meetmeid;</w:t>
      </w:r>
    </w:p>
    <w:p w14:paraId="04B88680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keskkonnakaitse meetmeid;</w:t>
      </w:r>
    </w:p>
    <w:p w14:paraId="360C8BB5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päästevahendite kasutamist ja päästetavatele abi osutamist;</w:t>
      </w:r>
    </w:p>
    <w:p w14:paraId="1A5862DE" w14:textId="77777777" w:rsidR="00095056" w:rsidRDefault="00095056" w:rsidP="000950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laeva turvalisuse tagamise meetmeid.</w:t>
      </w:r>
    </w:p>
    <w:p w14:paraId="4BD59665" w14:textId="70804E8B" w:rsidR="00095056" w:rsidRDefault="0096692C" w:rsidP="00095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Praktika läbinu </w:t>
      </w:r>
      <w:r w:rsidR="00095056">
        <w:rPr>
          <w:rFonts w:ascii="Times New Roman" w:hAnsi="Times New Roman" w:cs="Times New Roman"/>
          <w:b/>
          <w:sz w:val="24"/>
          <w:szCs w:val="24"/>
        </w:rPr>
        <w:t>peab oskama:</w:t>
      </w:r>
    </w:p>
    <w:p w14:paraId="5BF77FED" w14:textId="77777777" w:rsidR="00095056" w:rsidRDefault="00095056" w:rsidP="000950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vormistada laeva sisse ja väljasõiduks vajalikke dokumente;</w:t>
      </w:r>
    </w:p>
    <w:p w14:paraId="40F37BC4" w14:textId="77777777" w:rsidR="00095056" w:rsidRDefault="00095056" w:rsidP="000950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manööverdada laevaga vahiohvitseri jälgimise all;</w:t>
      </w:r>
    </w:p>
    <w:p w14:paraId="57DFF1C8" w14:textId="77777777" w:rsidR="00095056" w:rsidRDefault="00095056" w:rsidP="000950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määrata laeva asukohta kõigi laevas olevate vahenditega, sh ka meresõiduastronoomia meetodeid kasutades;</w:t>
      </w:r>
    </w:p>
    <w:p w14:paraId="454B6EDB" w14:textId="77777777" w:rsidR="00095056" w:rsidRDefault="00095056" w:rsidP="000950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täita vahikohustusi sadamas ja ankrus;</w:t>
      </w:r>
    </w:p>
    <w:p w14:paraId="79E8A24B" w14:textId="6E298DA4" w:rsidR="00095056" w:rsidRDefault="00095056" w:rsidP="000950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teostada hooldustöid laevas järgides ohutusnõudeid.</w:t>
      </w:r>
    </w:p>
    <w:p w14:paraId="4B2BB075" w14:textId="77777777" w:rsidR="000F757E" w:rsidRPr="005015C0" w:rsidRDefault="000F757E" w:rsidP="000F75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A7162C" w14:textId="0C75A00A" w:rsidR="00EE1D1D" w:rsidRDefault="00EE1D1D" w:rsidP="00EE1D1D">
      <w:pPr>
        <w:pStyle w:val="Heading2"/>
        <w:numPr>
          <w:ilvl w:val="1"/>
          <w:numId w:val="1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7960792"/>
      <w:r w:rsidRPr="001E4DE7">
        <w:rPr>
          <w:rFonts w:ascii="Times New Roman" w:hAnsi="Times New Roman" w:cs="Times New Roman"/>
          <w:color w:val="auto"/>
          <w:sz w:val="28"/>
          <w:szCs w:val="28"/>
        </w:rPr>
        <w:t>KIRJALIKE TÖÖDE VORMISTAMISE KORD</w:t>
      </w:r>
      <w:bookmarkEnd w:id="2"/>
      <w:bookmarkEnd w:id="3"/>
    </w:p>
    <w:p w14:paraId="17895283" w14:textId="77777777" w:rsidR="000F757E" w:rsidRPr="000F757E" w:rsidRDefault="000F757E" w:rsidP="000F757E"/>
    <w:p w14:paraId="332C499C" w14:textId="64E849FA" w:rsidR="00A63CC9" w:rsidRDefault="00EC4AC1" w:rsidP="00A63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Praktika aruande korrektseks vormistamiseks võta aluseks käesolev juhend.</w:t>
      </w:r>
      <w:bookmarkStart w:id="4" w:name="_GoBack"/>
      <w:bookmarkEnd w:id="4"/>
    </w:p>
    <w:p w14:paraId="6BED2A47" w14:textId="77777777" w:rsidR="009A1F60" w:rsidRPr="00A63CC9" w:rsidRDefault="009A1F60" w:rsidP="00A63C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0A330" w14:textId="77777777" w:rsidR="00EE1D1D" w:rsidRDefault="00EE1D1D" w:rsidP="00EE1D1D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auto"/>
          <w:sz w:val="28"/>
        </w:rPr>
      </w:pPr>
      <w:bookmarkStart w:id="5" w:name="_Toc384645350"/>
      <w:bookmarkStart w:id="6" w:name="_Toc17960793"/>
      <w:r w:rsidRPr="001E4DE7">
        <w:rPr>
          <w:rFonts w:ascii="Times New Roman" w:hAnsi="Times New Roman" w:cs="Times New Roman"/>
          <w:color w:val="auto"/>
          <w:sz w:val="28"/>
        </w:rPr>
        <w:t>TÖÖ ÜLESEHITUS</w:t>
      </w:r>
      <w:bookmarkEnd w:id="5"/>
      <w:bookmarkEnd w:id="6"/>
    </w:p>
    <w:p w14:paraId="2A514726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84645351"/>
      <w:bookmarkStart w:id="8" w:name="_Toc17960794"/>
      <w:r w:rsidRPr="00980D64">
        <w:rPr>
          <w:rFonts w:ascii="Times New Roman" w:hAnsi="Times New Roman" w:cs="Times New Roman"/>
          <w:color w:val="auto"/>
          <w:sz w:val="24"/>
          <w:szCs w:val="24"/>
        </w:rPr>
        <w:t>Tiitelleht</w:t>
      </w:r>
      <w:bookmarkEnd w:id="7"/>
      <w:bookmarkEnd w:id="8"/>
    </w:p>
    <w:p w14:paraId="0B234710" w14:textId="56CF4AA1" w:rsidR="00F475AA" w:rsidRDefault="00EE1D1D" w:rsidP="00F47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Tiitelleht (vt </w:t>
      </w:r>
      <w:r w:rsidR="00F475AA">
        <w:rPr>
          <w:rFonts w:ascii="Times New Roman" w:hAnsi="Times New Roman" w:cs="Times New Roman"/>
          <w:sz w:val="24"/>
          <w:szCs w:val="24"/>
        </w:rPr>
        <w:t>näidist Lisa 1</w:t>
      </w:r>
      <w:r>
        <w:rPr>
          <w:rFonts w:ascii="Times New Roman" w:hAnsi="Times New Roman" w:cs="Times New Roman"/>
          <w:sz w:val="24"/>
          <w:szCs w:val="24"/>
        </w:rPr>
        <w:t>) on töö esimene lehekülg</w:t>
      </w:r>
    </w:p>
    <w:p w14:paraId="6CCEB433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84645352"/>
      <w:bookmarkStart w:id="10" w:name="_Toc17960795"/>
      <w:r w:rsidRPr="00980D64">
        <w:rPr>
          <w:rFonts w:ascii="Times New Roman" w:hAnsi="Times New Roman" w:cs="Times New Roman"/>
          <w:color w:val="auto"/>
          <w:sz w:val="24"/>
          <w:szCs w:val="24"/>
        </w:rPr>
        <w:t>Sisukord</w:t>
      </w:r>
      <w:bookmarkEnd w:id="9"/>
      <w:bookmarkEnd w:id="10"/>
    </w:p>
    <w:p w14:paraId="50E3EF8E" w14:textId="77777777" w:rsidR="00EE1D1D" w:rsidRDefault="00EE1D1D" w:rsidP="00EE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Sisukord on eraldi lehel. Sisukorra loomiseks kasutatakse automaatset sisukorravormistust (Viited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Insert</w:t>
      </w:r>
      <w:proofErr w:type="spellEnd"/>
      <w:r>
        <w:rPr>
          <w:rFonts w:ascii="Times New Roman" w:hAnsi="Times New Roman" w:cs="Times New Roman"/>
          <w:sz w:val="24"/>
          <w:szCs w:val="24"/>
        </w:rPr>
        <w:t>)-Sisukord (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>
        <w:rPr>
          <w:rFonts w:ascii="Times New Roman" w:hAnsi="Times New Roman" w:cs="Times New Roman"/>
          <w:sz w:val="24"/>
          <w:szCs w:val="24"/>
        </w:rPr>
        <w:t>)-Automaattabel 1).</w:t>
      </w:r>
    </w:p>
    <w:p w14:paraId="5369EB22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84645353"/>
      <w:bookmarkStart w:id="12" w:name="_Toc17960796"/>
      <w:r w:rsidRPr="00980D64">
        <w:rPr>
          <w:rFonts w:ascii="Times New Roman" w:hAnsi="Times New Roman" w:cs="Times New Roman"/>
          <w:color w:val="auto"/>
          <w:sz w:val="24"/>
          <w:szCs w:val="24"/>
        </w:rPr>
        <w:t>Sissejuhatus</w:t>
      </w:r>
      <w:bookmarkEnd w:id="11"/>
      <w:bookmarkEnd w:id="12"/>
    </w:p>
    <w:p w14:paraId="216E5B4F" w14:textId="77777777" w:rsidR="00EE1D1D" w:rsidRPr="00980D64" w:rsidRDefault="00EE1D1D" w:rsidP="00EE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Sissejuhatuses antakse </w:t>
      </w:r>
      <w:r w:rsidRPr="00275D8C">
        <w:rPr>
          <w:rFonts w:ascii="Times New Roman" w:hAnsi="Times New Roman" w:cs="Times New Roman"/>
          <w:sz w:val="24"/>
          <w:szCs w:val="24"/>
          <w:u w:val="single"/>
        </w:rPr>
        <w:t>lühiülevaade</w:t>
      </w:r>
      <w:r>
        <w:rPr>
          <w:rFonts w:ascii="Times New Roman" w:hAnsi="Times New Roman" w:cs="Times New Roman"/>
          <w:sz w:val="24"/>
          <w:szCs w:val="24"/>
        </w:rPr>
        <w:t xml:space="preserve"> sisus kirjeldatust (millisel laeval töötati, milliseid </w:t>
      </w:r>
      <w:r w:rsidRPr="00980D64">
        <w:rPr>
          <w:rFonts w:ascii="Times New Roman" w:hAnsi="Times New Roman" w:cs="Times New Roman"/>
          <w:sz w:val="24"/>
          <w:szCs w:val="24"/>
        </w:rPr>
        <w:t>ülesandeid täideti).</w:t>
      </w:r>
    </w:p>
    <w:p w14:paraId="21B1A504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84645354"/>
      <w:bookmarkStart w:id="14" w:name="_Toc17960797"/>
      <w:r w:rsidRPr="00980D64">
        <w:rPr>
          <w:rFonts w:ascii="Times New Roman" w:hAnsi="Times New Roman" w:cs="Times New Roman"/>
          <w:color w:val="auto"/>
          <w:sz w:val="24"/>
          <w:szCs w:val="24"/>
        </w:rPr>
        <w:t>Laeva andmed</w:t>
      </w:r>
      <w:bookmarkEnd w:id="13"/>
      <w:bookmarkEnd w:id="14"/>
    </w:p>
    <w:p w14:paraId="37145096" w14:textId="35B938B8" w:rsidR="00EE1D1D" w:rsidRPr="000F5C3E" w:rsidRDefault="00EE1D1D" w:rsidP="00EE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Pannakse kirja praktikalaeva(de)</w:t>
      </w:r>
      <w:r w:rsidR="005517CF">
        <w:rPr>
          <w:rFonts w:ascii="Times New Roman" w:hAnsi="Times New Roman" w:cs="Times New Roman"/>
          <w:sz w:val="24"/>
          <w:szCs w:val="24"/>
        </w:rPr>
        <w:t xml:space="preserve"> lühi</w:t>
      </w:r>
      <w:r>
        <w:rPr>
          <w:rFonts w:ascii="Times New Roman" w:hAnsi="Times New Roman" w:cs="Times New Roman"/>
          <w:sz w:val="24"/>
          <w:szCs w:val="24"/>
        </w:rPr>
        <w:t xml:space="preserve"> andmed, millest antud aruandes kirjutatakse.</w:t>
      </w:r>
      <w:r w:rsidR="005517CF">
        <w:rPr>
          <w:rFonts w:ascii="Times New Roman" w:hAnsi="Times New Roman" w:cs="Times New Roman"/>
          <w:sz w:val="24"/>
          <w:szCs w:val="24"/>
        </w:rPr>
        <w:t xml:space="preserve"> Põhjalike andmeid ei ole siia vaja, kuna need on leitavad praktikapäevikus.</w:t>
      </w:r>
    </w:p>
    <w:p w14:paraId="216464EF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384645355"/>
      <w:bookmarkStart w:id="16" w:name="_Toc17960798"/>
      <w:r w:rsidRPr="00980D64">
        <w:rPr>
          <w:rFonts w:ascii="Times New Roman" w:hAnsi="Times New Roman" w:cs="Times New Roman"/>
          <w:color w:val="auto"/>
          <w:sz w:val="24"/>
          <w:szCs w:val="24"/>
        </w:rPr>
        <w:t>Sisu</w:t>
      </w:r>
      <w:bookmarkEnd w:id="15"/>
      <w:bookmarkEnd w:id="16"/>
      <w:r w:rsidRPr="00980D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380E185" w14:textId="77777777" w:rsidR="00EE1D1D" w:rsidRDefault="004F1FFB" w:rsidP="00EE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Juhul, kui refereerite õppematerjale</w:t>
      </w:r>
      <w:r w:rsidR="00EE1D1D">
        <w:rPr>
          <w:rFonts w:ascii="Times New Roman" w:hAnsi="Times New Roman" w:cs="Times New Roman"/>
          <w:sz w:val="24"/>
          <w:szCs w:val="24"/>
        </w:rPr>
        <w:t>, kellegi varasema</w:t>
      </w:r>
      <w:r>
        <w:rPr>
          <w:rFonts w:ascii="Times New Roman" w:hAnsi="Times New Roman" w:cs="Times New Roman"/>
          <w:sz w:val="24"/>
          <w:szCs w:val="24"/>
        </w:rPr>
        <w:t>id töid</w:t>
      </w:r>
      <w:r w:rsidR="00EE1D1D">
        <w:rPr>
          <w:rFonts w:ascii="Times New Roman" w:hAnsi="Times New Roman" w:cs="Times New Roman"/>
          <w:sz w:val="24"/>
          <w:szCs w:val="24"/>
        </w:rPr>
        <w:t xml:space="preserve"> või kasutate kellegi teise väiteid jms, tul</w:t>
      </w:r>
      <w:r w:rsidR="00C853CA">
        <w:rPr>
          <w:rFonts w:ascii="Times New Roman" w:hAnsi="Times New Roman" w:cs="Times New Roman"/>
          <w:sz w:val="24"/>
          <w:szCs w:val="24"/>
        </w:rPr>
        <w:t>eb antud lõigud selgelt viidata, vastasel juhul loetakse tööd plagiaadiks.</w:t>
      </w:r>
    </w:p>
    <w:p w14:paraId="225863BD" w14:textId="77777777" w:rsidR="00EE1D1D" w:rsidRDefault="00EE1D1D" w:rsidP="00EE1D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Näited:</w:t>
      </w:r>
    </w:p>
    <w:p w14:paraId="33F71AE2" w14:textId="77777777" w:rsidR="00EE1D1D" w:rsidRDefault="00EE1D1D" w:rsidP="00EE1D1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8C">
        <w:rPr>
          <w:rFonts w:ascii="Times New Roman" w:hAnsi="Times New Roman" w:cs="Times New Roman"/>
          <w:sz w:val="24"/>
          <w:szCs w:val="24"/>
        </w:rPr>
        <w:t xml:space="preserve">Lootsi tellitakse 24 tundi, kinnitatakse 6 tundi ja täpsustatakse 2 tundi enne saabumisaega. Kui ülesõit kestab vähem kui 24 tundi, tellitakse loots kohe pärast lahkumist eelmisest sadamast. Lahkumisel tellitakse loots 4 tundi ja täpsustatakse 1 tund enne lahkumist. (VTA, Eesti lootsiraamat, 2007) </w:t>
      </w:r>
      <w:r>
        <w:rPr>
          <w:rFonts w:ascii="Times New Roman" w:hAnsi="Times New Roman" w:cs="Times New Roman"/>
          <w:b/>
          <w:sz w:val="24"/>
          <w:szCs w:val="24"/>
        </w:rPr>
        <w:t xml:space="preserve">Kommentaar: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75D8C">
        <w:rPr>
          <w:rFonts w:ascii="Times New Roman" w:hAnsi="Times New Roman" w:cs="Times New Roman"/>
          <w:sz w:val="24"/>
          <w:szCs w:val="24"/>
        </w:rPr>
        <w:t xml:space="preserve">iites esimene VTA tähistab lootsiraamatu väljaandjat ning 2007 väljaandmise aastat. </w:t>
      </w:r>
    </w:p>
    <w:p w14:paraId="29CF260C" w14:textId="77777777" w:rsidR="00EE1D1D" w:rsidRPr="00275D8C" w:rsidRDefault="00EE1D1D" w:rsidP="00EE1D1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Interneti lehekülgedelt leitud info viitamine: </w:t>
      </w:r>
      <w:r w:rsidRPr="00275D8C">
        <w:rPr>
          <w:rFonts w:ascii="Times New Roman" w:eastAsia="SimSun" w:hAnsi="Times New Roman" w:cs="Times New Roman"/>
          <w:sz w:val="24"/>
          <w:szCs w:val="24"/>
        </w:rPr>
        <w:t>Sellise süsteemi loomise vajadus öeldi esmakordselt välja 10. septembril 2001.a. Kopenhaagenis ministrite erakorralisel Läänemere keskkonnakaitse komisjoni ehk Helsingi Komisjoni (edaspidi HELCOM) kohtumisel seoses naftatankerite liikluse mitmekordse kasvuga Soome lahel. (</w:t>
      </w:r>
      <w:r w:rsidRPr="00275D8C">
        <w:rPr>
          <w:rFonts w:ascii="Times New Roman" w:eastAsia="SimSun" w:hAnsi="Times New Roman" w:cs="Times New Roman"/>
          <w:i/>
          <w:sz w:val="24"/>
          <w:szCs w:val="24"/>
        </w:rPr>
        <w:t>Joonis 3</w:t>
      </w:r>
      <w:r w:rsidRPr="00275D8C">
        <w:rPr>
          <w:rFonts w:ascii="Times New Roman" w:eastAsia="SimSun" w:hAnsi="Times New Roman" w:cs="Times New Roman"/>
          <w:sz w:val="24"/>
          <w:szCs w:val="24"/>
        </w:rPr>
        <w:t>). (</w:t>
      </w:r>
      <w:hyperlink r:id="rId9" w:history="1">
        <w:r w:rsidRPr="00275D8C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http://www.vta.ee/atp/index.php?id=886</w:t>
        </w:r>
      </w:hyperlink>
      <w:r>
        <w:rPr>
          <w:rStyle w:val="Hyperlink"/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 23.04.2011). </w:t>
      </w:r>
      <w:r w:rsidRPr="00275D8C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Kommentaar: </w:t>
      </w:r>
      <w:r>
        <w:rPr>
          <w:rFonts w:ascii="Times New Roman" w:eastAsia="SimSun" w:hAnsi="Times New Roman" w:cs="Times New Roman"/>
          <w:sz w:val="24"/>
          <w:szCs w:val="24"/>
        </w:rPr>
        <w:t>Internetist viitamisel lisatakse aadressile ka kuupäev, millal antud info sellel leheküljel saada oli.</w:t>
      </w:r>
    </w:p>
    <w:p w14:paraId="0AF35AF3" w14:textId="7BA20C9F" w:rsidR="00EE1D1D" w:rsidRPr="00EC5956" w:rsidRDefault="00EE1D1D" w:rsidP="00EE1D1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56">
        <w:rPr>
          <w:rFonts w:ascii="Times New Roman" w:hAnsi="Times New Roman" w:cs="Times New Roman"/>
          <w:sz w:val="24"/>
          <w:szCs w:val="24"/>
        </w:rPr>
        <w:t xml:space="preserve">Üheks resolutsioonides kirjeldatud GOFREP süsteemi funktsooniks on hoolikas laevade manöövrite kinnipidamise jälgimine </w:t>
      </w:r>
      <w:r w:rsidRPr="00EC5956">
        <w:rPr>
          <w:rFonts w:ascii="Times New Roman" w:hAnsi="Times New Roman" w:cs="Times New Roman"/>
          <w:sz w:val="24"/>
          <w:szCs w:val="24"/>
          <w:u w:val="single"/>
        </w:rPr>
        <w:t>vastavalt</w:t>
      </w:r>
      <w:r w:rsidRPr="00EC5956">
        <w:rPr>
          <w:rFonts w:ascii="Times New Roman" w:hAnsi="Times New Roman" w:cs="Times New Roman"/>
          <w:sz w:val="24"/>
          <w:szCs w:val="24"/>
        </w:rPr>
        <w:t xml:space="preserve"> Rahvusvahelisele laevakokkupõrgete</w:t>
      </w:r>
      <w:r w:rsidR="0096692C">
        <w:rPr>
          <w:rFonts w:ascii="Times New Roman" w:hAnsi="Times New Roman" w:cs="Times New Roman"/>
          <w:sz w:val="24"/>
          <w:szCs w:val="24"/>
        </w:rPr>
        <w:t xml:space="preserve"> vältimise</w:t>
      </w:r>
      <w:r w:rsidRPr="00EC5956">
        <w:rPr>
          <w:rFonts w:ascii="Times New Roman" w:hAnsi="Times New Roman" w:cs="Times New Roman"/>
          <w:sz w:val="24"/>
          <w:szCs w:val="24"/>
        </w:rPr>
        <w:t xml:space="preserve"> eeskirjale. </w:t>
      </w:r>
      <w:r>
        <w:rPr>
          <w:rFonts w:ascii="Times New Roman" w:hAnsi="Times New Roman" w:cs="Times New Roman"/>
          <w:b/>
          <w:sz w:val="24"/>
          <w:szCs w:val="24"/>
        </w:rPr>
        <w:t xml:space="preserve">Kommentaar: </w:t>
      </w:r>
      <w:r>
        <w:rPr>
          <w:rFonts w:ascii="Times New Roman" w:hAnsi="Times New Roman" w:cs="Times New Roman"/>
          <w:sz w:val="24"/>
          <w:szCs w:val="24"/>
        </w:rPr>
        <w:t xml:space="preserve">teksti sees on välja toodud sõna „vastavalt“ mis näitab ära millisest allikast antud väide pärineb. </w:t>
      </w:r>
    </w:p>
    <w:p w14:paraId="34F4E5C8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384645356"/>
      <w:bookmarkStart w:id="18" w:name="_Toc17960799"/>
      <w:r w:rsidRPr="00980D64">
        <w:rPr>
          <w:rFonts w:ascii="Times New Roman" w:hAnsi="Times New Roman" w:cs="Times New Roman"/>
          <w:color w:val="auto"/>
          <w:sz w:val="24"/>
          <w:szCs w:val="24"/>
        </w:rPr>
        <w:lastRenderedPageBreak/>
        <w:t>Kokkuvõte</w:t>
      </w:r>
      <w:bookmarkEnd w:id="17"/>
      <w:bookmarkEnd w:id="18"/>
    </w:p>
    <w:p w14:paraId="32200AC4" w14:textId="77777777" w:rsidR="00EE1D1D" w:rsidRPr="00980D64" w:rsidRDefault="00EE1D1D" w:rsidP="00EE1D1D">
      <w:pPr>
        <w:pStyle w:val="Heading3"/>
        <w:numPr>
          <w:ilvl w:val="2"/>
          <w:numId w:val="1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384645357"/>
      <w:bookmarkStart w:id="20" w:name="_Toc17960800"/>
      <w:r w:rsidRPr="00980D64">
        <w:rPr>
          <w:rFonts w:ascii="Times New Roman" w:hAnsi="Times New Roman" w:cs="Times New Roman"/>
          <w:color w:val="auto"/>
          <w:sz w:val="24"/>
          <w:szCs w:val="24"/>
        </w:rPr>
        <w:t>Kasutatud kirjandus</w:t>
      </w:r>
      <w:bookmarkEnd w:id="19"/>
      <w:bookmarkEnd w:id="20"/>
    </w:p>
    <w:p w14:paraId="1249C444" w14:textId="77777777" w:rsidR="00EE1D1D" w:rsidRPr="00EC5956" w:rsidRDefault="00EE1D1D" w:rsidP="00A00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Kasutatud kirjanduses peavad olema välja toodud kõik kasutatud allikad, ka need millele on teksti sees varasemalt viidatud. </w:t>
      </w:r>
    </w:p>
    <w:p w14:paraId="32FB2DFC" w14:textId="77777777" w:rsidR="00C853CA" w:rsidRDefault="00787B1B" w:rsidP="00C02391">
      <w:pPr>
        <w:pStyle w:val="Heading1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bookmarkStart w:id="21" w:name="_Toc17960801"/>
      <w:r w:rsidRPr="00C853CA">
        <w:rPr>
          <w:rFonts w:ascii="Times New Roman" w:hAnsi="Times New Roman" w:cs="Times New Roman"/>
          <w:color w:val="000000" w:themeColor="text1"/>
        </w:rPr>
        <w:t>PRAKTIKA</w:t>
      </w:r>
      <w:r w:rsidR="00C853CA" w:rsidRPr="00C853CA">
        <w:rPr>
          <w:rFonts w:ascii="Times New Roman" w:hAnsi="Times New Roman" w:cs="Times New Roman"/>
          <w:color w:val="000000" w:themeColor="text1"/>
        </w:rPr>
        <w:t>ARUANDE KIRJUTAMISE JUHEND</w:t>
      </w:r>
      <w:bookmarkEnd w:id="21"/>
    </w:p>
    <w:p w14:paraId="691FE8BF" w14:textId="77777777" w:rsidR="006D678B" w:rsidRPr="006D678B" w:rsidRDefault="006D678B" w:rsidP="006D678B">
      <w:pPr>
        <w:ind w:left="360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14:paraId="0830DD2D" w14:textId="77777777" w:rsidR="006D678B" w:rsidRDefault="006D678B" w:rsidP="00065E56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Praktikaaruanne peab kajastama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TEIE</w:t>
      </w:r>
      <w:r w:rsidRPr="006D678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merepraktikakogemust, mitte ümber jutustama teiste töid, loengukonspekte jms.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55A1CF81" w14:textId="77777777" w:rsidR="006D678B" w:rsidRDefault="006D678B" w:rsidP="00065E5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Praktikaaruande maht olgu mõistlik (kuni 60 lk). </w:t>
      </w:r>
    </w:p>
    <w:p w14:paraId="3BA25EA1" w14:textId="2568CAF0" w:rsidR="00460807" w:rsidRDefault="00460807" w:rsidP="00065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Aruande sisu ja vormistamist võetakse arvesse õppeaine „Laeva juhtimine“ lõpuhinde formeerimisel. </w:t>
      </w:r>
    </w:p>
    <w:p w14:paraId="5F152D5D" w14:textId="77777777" w:rsidR="00460807" w:rsidRDefault="00460807" w:rsidP="00065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Aruande keel on soovitavalt eesti keel, kuid arvestades teatud laevafirmade nõuet tööd kontrollida, võib see olla ka inglise keeles.</w:t>
      </w:r>
    </w:p>
    <w:p w14:paraId="4A7A31AF" w14:textId="77777777" w:rsidR="00460807" w:rsidRDefault="00460807" w:rsidP="00065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Aruandele võib lisada fotosid, skeeme ja koopiaid dokumentidest kas otse tekstis või</w:t>
      </w:r>
      <w:r w:rsidR="00A00D85">
        <w:rPr>
          <w:rFonts w:ascii="Times New Roman" w:hAnsi="Times New Roman" w:cs="Times New Roman"/>
          <w:sz w:val="24"/>
          <w:szCs w:val="24"/>
        </w:rPr>
        <w:t xml:space="preserve"> vastava viitega aruande lõpus. </w:t>
      </w:r>
      <w:r>
        <w:rPr>
          <w:rFonts w:ascii="Times New Roman" w:hAnsi="Times New Roman" w:cs="Times New Roman"/>
          <w:sz w:val="24"/>
          <w:szCs w:val="24"/>
        </w:rPr>
        <w:t>Võimalikult rohkemate fotode, skeemide ja koopiate toomine on soovitatav lisatuna aruande elektroonilisele variandile, kus on teretulnud ka videoklipid.</w:t>
      </w:r>
    </w:p>
    <w:p w14:paraId="5667E17B" w14:textId="10D7B281" w:rsidR="00787B1B" w:rsidRPr="005517CF" w:rsidRDefault="004D29B8" w:rsidP="005517C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vanish/>
          <w:sz w:val="24"/>
          <w:szCs w:val="24"/>
        </w:rPr>
      </w:pPr>
      <w:r w:rsidRPr="00551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Laeva andmed, laeva ja seadmete kirjeldus ning kasutamine</w:t>
      </w:r>
    </w:p>
    <w:p w14:paraId="0CF040B9" w14:textId="77777777" w:rsidR="000F757E" w:rsidRDefault="000F757E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04290" w14:textId="77777777" w:rsidR="000F757E" w:rsidRDefault="000F757E" w:rsidP="000F757E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420C7D" w14:textId="1E78ED2B" w:rsidR="00C02391" w:rsidRDefault="004D29B8" w:rsidP="000F757E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29B8">
        <w:rPr>
          <w:rFonts w:ascii="Times New Roman" w:hAnsi="Times New Roman" w:cs="Times New Roman"/>
          <w:sz w:val="24"/>
          <w:szCs w:val="24"/>
        </w:rPr>
        <w:t>Üldandmed laeva ja laevaseadmete kohta</w:t>
      </w:r>
      <w:r w:rsidR="00F923F0">
        <w:rPr>
          <w:rFonts w:ascii="Times New Roman" w:hAnsi="Times New Roman" w:cs="Times New Roman"/>
          <w:sz w:val="24"/>
          <w:szCs w:val="24"/>
        </w:rPr>
        <w:t xml:space="preserve"> </w:t>
      </w:r>
      <w:r w:rsidR="00711E44">
        <w:rPr>
          <w:rFonts w:ascii="Times New Roman" w:hAnsi="Times New Roman" w:cs="Times New Roman"/>
          <w:sz w:val="24"/>
          <w:szCs w:val="24"/>
        </w:rPr>
        <w:t>(kõik andmed mis on nõutud ka päevikus)</w:t>
      </w:r>
      <w:r w:rsidR="00C02391">
        <w:rPr>
          <w:rFonts w:ascii="Times New Roman" w:hAnsi="Times New Roman" w:cs="Times New Roman"/>
          <w:sz w:val="24"/>
          <w:szCs w:val="24"/>
        </w:rPr>
        <w:t>.</w:t>
      </w:r>
    </w:p>
    <w:p w14:paraId="202F5F11" w14:textId="77777777" w:rsidR="000F757E" w:rsidRDefault="000F757E" w:rsidP="000F757E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2E60B54" w14:textId="77777777" w:rsidR="004D29B8" w:rsidRPr="00C02391" w:rsidRDefault="004D29B8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Laeva ehitus</w:t>
      </w:r>
      <w:r w:rsidR="00D754B2" w:rsidRPr="00C02391">
        <w:rPr>
          <w:rFonts w:ascii="Times New Roman" w:hAnsi="Times New Roman" w:cs="Times New Roman"/>
          <w:sz w:val="24"/>
          <w:szCs w:val="24"/>
        </w:rPr>
        <w:t xml:space="preserve"> – kirjeldada praktikalaeva</w:t>
      </w:r>
      <w:r w:rsidR="00C02391">
        <w:rPr>
          <w:rFonts w:ascii="Times New Roman" w:hAnsi="Times New Roman" w:cs="Times New Roman"/>
          <w:sz w:val="24"/>
          <w:szCs w:val="24"/>
        </w:rPr>
        <w:t>:</w:t>
      </w:r>
    </w:p>
    <w:p w14:paraId="5CA20F6A" w14:textId="1819FDB6" w:rsidR="00D754B2" w:rsidRDefault="00C02391" w:rsidP="00C02391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517CF">
        <w:rPr>
          <w:rFonts w:ascii="Times New Roman" w:hAnsi="Times New Roman" w:cs="Times New Roman"/>
          <w:sz w:val="24"/>
          <w:szCs w:val="24"/>
        </w:rPr>
        <w:t>ooliseade (</w:t>
      </w:r>
      <w:r w:rsidR="004D29B8">
        <w:rPr>
          <w:rFonts w:ascii="Times New Roman" w:hAnsi="Times New Roman" w:cs="Times New Roman"/>
          <w:sz w:val="24"/>
          <w:szCs w:val="24"/>
        </w:rPr>
        <w:t xml:space="preserve">rool, roolimasin, </w:t>
      </w:r>
      <w:r w:rsidR="00D754B2">
        <w:rPr>
          <w:rFonts w:ascii="Times New Roman" w:hAnsi="Times New Roman" w:cs="Times New Roman"/>
          <w:sz w:val="24"/>
          <w:szCs w:val="24"/>
        </w:rPr>
        <w:t>rooliülekanne, tagasiside, rooliautomaat, käsitsijuhtimine, juhtimine roolimasina ruumist, avariirooliseade)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3640A8" w14:textId="77777777" w:rsidR="00FF5BC2" w:rsidRDefault="00C02391" w:rsidP="00C02391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54B2">
        <w:rPr>
          <w:rFonts w:ascii="Times New Roman" w:hAnsi="Times New Roman" w:cs="Times New Roman"/>
          <w:sz w:val="24"/>
          <w:szCs w:val="24"/>
        </w:rPr>
        <w:t>nkruseade</w:t>
      </w:r>
      <w:r w:rsidR="00FF5BC2">
        <w:rPr>
          <w:rFonts w:ascii="Times New Roman" w:hAnsi="Times New Roman" w:cs="Times New Roman"/>
          <w:sz w:val="24"/>
          <w:szCs w:val="24"/>
        </w:rPr>
        <w:t xml:space="preserve"> (ankrute arv, tüüp, kaal, ankruketi kaliiber, pikkus, pidurite kirjeldus jm)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B3D21" w14:textId="2A8148C6" w:rsidR="00FF5BC2" w:rsidRDefault="00C02391" w:rsidP="00C02391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F5BC2">
        <w:rPr>
          <w:rFonts w:ascii="Times New Roman" w:hAnsi="Times New Roman" w:cs="Times New Roman"/>
          <w:sz w:val="24"/>
          <w:szCs w:val="24"/>
        </w:rPr>
        <w:t>astiseade kirjeldus (kraanad, rambid,  liftid, lastiruumide kirjeldus jm)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44FB7E" w14:textId="7DBA0C03" w:rsidR="00C02391" w:rsidRDefault="00C02391" w:rsidP="00C02391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923F0">
        <w:rPr>
          <w:rFonts w:ascii="Times New Roman" w:hAnsi="Times New Roman" w:cs="Times New Roman"/>
          <w:sz w:val="24"/>
          <w:szCs w:val="24"/>
        </w:rPr>
        <w:t xml:space="preserve">aeva süsteemid (laeval olevate </w:t>
      </w:r>
      <w:r w:rsidR="005476D2">
        <w:rPr>
          <w:rFonts w:ascii="Times New Roman" w:hAnsi="Times New Roman" w:cs="Times New Roman"/>
          <w:sz w:val="24"/>
          <w:szCs w:val="24"/>
        </w:rPr>
        <w:t>erinevate</w:t>
      </w:r>
      <w:r w:rsidR="00F923F0">
        <w:rPr>
          <w:rFonts w:ascii="Times New Roman" w:hAnsi="Times New Roman" w:cs="Times New Roman"/>
          <w:sz w:val="24"/>
          <w:szCs w:val="24"/>
        </w:rPr>
        <w:t xml:space="preserve"> sü</w:t>
      </w:r>
      <w:r>
        <w:rPr>
          <w:rFonts w:ascii="Times New Roman" w:hAnsi="Times New Roman" w:cs="Times New Roman"/>
          <w:sz w:val="24"/>
          <w:szCs w:val="24"/>
        </w:rPr>
        <w:t>steemide otstarve ja kirjeldus).</w:t>
      </w:r>
    </w:p>
    <w:p w14:paraId="68710F2D" w14:textId="77777777" w:rsidR="00C02391" w:rsidRPr="00AC15A1" w:rsidRDefault="00C16D4E" w:rsidP="00AC15A1">
      <w:pPr>
        <w:pStyle w:val="Heading2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17960802"/>
      <w:r w:rsidRPr="00AC15A1">
        <w:rPr>
          <w:rFonts w:ascii="Times New Roman" w:hAnsi="Times New Roman" w:cs="Times New Roman"/>
          <w:color w:val="000000" w:themeColor="text1"/>
          <w:sz w:val="24"/>
          <w:szCs w:val="24"/>
        </w:rPr>
        <w:t>Vahiteenistus, reisi planeerimine, navigatsioon</w:t>
      </w:r>
      <w:bookmarkEnd w:id="22"/>
    </w:p>
    <w:p w14:paraId="54601B98" w14:textId="77777777" w:rsidR="00C02391" w:rsidRPr="00C02391" w:rsidRDefault="00461099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Vahiteenistuse organiseerimine praktikalaevas, vahiperioodid, vahi koosseis ja vahiliikmete kohustused merel ja sadamas. Isiklik osavõtt vahist sillas ja sadamas.</w:t>
      </w:r>
    </w:p>
    <w:p w14:paraId="1C8C5B9E" w14:textId="24D3174B" w:rsidR="00C02391" w:rsidRPr="00C02391" w:rsidRDefault="00461099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I</w:t>
      </w:r>
      <w:r w:rsidR="00984E3D">
        <w:rPr>
          <w:rFonts w:ascii="Times New Roman" w:hAnsi="Times New Roman" w:cs="Times New Roman"/>
          <w:sz w:val="24"/>
          <w:szCs w:val="24"/>
        </w:rPr>
        <w:t xml:space="preserve">SM protseduuride kirjeldused, </w:t>
      </w:r>
      <w:r w:rsidRPr="00C02391">
        <w:rPr>
          <w:rFonts w:ascii="Times New Roman" w:hAnsi="Times New Roman" w:cs="Times New Roman"/>
          <w:sz w:val="24"/>
          <w:szCs w:val="24"/>
        </w:rPr>
        <w:t>dokumentide</w:t>
      </w:r>
      <w:r w:rsidR="00984E3D">
        <w:rPr>
          <w:rFonts w:ascii="Times New Roman" w:hAnsi="Times New Roman" w:cs="Times New Roman"/>
          <w:sz w:val="24"/>
          <w:szCs w:val="24"/>
        </w:rPr>
        <w:t xml:space="preserve"> ja kontroll-lehtede </w:t>
      </w:r>
      <w:r w:rsidRPr="00C02391">
        <w:rPr>
          <w:rFonts w:ascii="Times New Roman" w:hAnsi="Times New Roman" w:cs="Times New Roman"/>
          <w:sz w:val="24"/>
          <w:szCs w:val="24"/>
        </w:rPr>
        <w:t>näidised erinevates olukordades ohutuse tagamiseks (piiratud nähtavus, tormihoiatus, tiheda laevaliiklusega regioon, lootsi peale</w:t>
      </w:r>
      <w:r w:rsidR="00D078B8">
        <w:rPr>
          <w:rFonts w:ascii="Times New Roman" w:hAnsi="Times New Roman" w:cs="Times New Roman"/>
          <w:sz w:val="24"/>
          <w:szCs w:val="24"/>
        </w:rPr>
        <w:t xml:space="preserve"> </w:t>
      </w:r>
      <w:r w:rsidRPr="00C02391">
        <w:rPr>
          <w:rFonts w:ascii="Times New Roman" w:hAnsi="Times New Roman" w:cs="Times New Roman"/>
          <w:sz w:val="24"/>
          <w:szCs w:val="24"/>
        </w:rPr>
        <w:t>võtmine jne)</w:t>
      </w:r>
      <w:r w:rsidR="00C02391" w:rsidRPr="00C02391">
        <w:rPr>
          <w:rFonts w:ascii="Times New Roman" w:hAnsi="Times New Roman" w:cs="Times New Roman"/>
          <w:sz w:val="24"/>
          <w:szCs w:val="24"/>
        </w:rPr>
        <w:t>.</w:t>
      </w:r>
    </w:p>
    <w:p w14:paraId="4FA38FF1" w14:textId="77777777" w:rsidR="00C02391" w:rsidRPr="00C02391" w:rsidRDefault="00461099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Kirjeldada vahi kohustusi lootsiga sillas</w:t>
      </w:r>
      <w:r w:rsidR="00C97BEC" w:rsidRPr="00C02391">
        <w:rPr>
          <w:rFonts w:ascii="Times New Roman" w:hAnsi="Times New Roman" w:cs="Times New Roman"/>
          <w:sz w:val="24"/>
          <w:szCs w:val="24"/>
        </w:rPr>
        <w:t>.</w:t>
      </w:r>
    </w:p>
    <w:p w14:paraId="3C98CCF4" w14:textId="77777777" w:rsidR="00C02391" w:rsidRPr="00C02391" w:rsidRDefault="003E0134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Kirjeldage logiraamatut, selle täitmise korda ja muid vahi käigus täidetavaid dokumente ning registreerimisraamatuid. Tooge väljavõtteid.</w:t>
      </w:r>
    </w:p>
    <w:p w14:paraId="201395DF" w14:textId="51316619" w:rsidR="00C02391" w:rsidRDefault="00325661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Laeva ettevalmistamine merele</w:t>
      </w:r>
      <w:r w:rsidR="00D078B8">
        <w:rPr>
          <w:rFonts w:ascii="Times New Roman" w:hAnsi="Times New Roman" w:cs="Times New Roman"/>
          <w:sz w:val="24"/>
          <w:szCs w:val="24"/>
        </w:rPr>
        <w:t xml:space="preserve"> </w:t>
      </w:r>
      <w:r w:rsidRPr="00C02391">
        <w:rPr>
          <w:rFonts w:ascii="Times New Roman" w:hAnsi="Times New Roman" w:cs="Times New Roman"/>
          <w:sz w:val="24"/>
          <w:szCs w:val="24"/>
        </w:rPr>
        <w:t>minekuks – vahiohvitseri, laevaohvitseride ja laevapere liikmete kohustused – isiklik osalus.</w:t>
      </w:r>
    </w:p>
    <w:p w14:paraId="2572D087" w14:textId="77777777" w:rsidR="00C02391" w:rsidRDefault="00BB3408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lastRenderedPageBreak/>
        <w:t xml:space="preserve">Käiguvahis tehtav </w:t>
      </w:r>
      <w:proofErr w:type="spellStart"/>
      <w:r w:rsidRPr="00C02391">
        <w:rPr>
          <w:rFonts w:ascii="Times New Roman" w:hAnsi="Times New Roman" w:cs="Times New Roman"/>
          <w:sz w:val="24"/>
          <w:szCs w:val="24"/>
        </w:rPr>
        <w:t>navigatsiooniline</w:t>
      </w:r>
      <w:proofErr w:type="spellEnd"/>
      <w:r w:rsidRPr="00C02391">
        <w:rPr>
          <w:rFonts w:ascii="Times New Roman" w:hAnsi="Times New Roman" w:cs="Times New Roman"/>
          <w:sz w:val="24"/>
          <w:szCs w:val="24"/>
        </w:rPr>
        <w:t xml:space="preserve"> töö, laeva teekonna jälgimine,  kohamääramise võtted erinevate meetoditega (kaldamärgid, elektroonilised vahendid, radari kasutamine, astronoomia) – tuua konkreetseid näiteid.</w:t>
      </w:r>
    </w:p>
    <w:p w14:paraId="40B69C57" w14:textId="77777777" w:rsidR="00C02391" w:rsidRDefault="00D570B8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Kirjeldada kõiki laevasillas olevaid laeva juhtimise ja navigatsiooniseadmeid, nende kasutamist ning ohutust tagavaid signaalseadmeid. Koostada nimistu ja skeem.</w:t>
      </w:r>
    </w:p>
    <w:p w14:paraId="38989284" w14:textId="085995F1" w:rsidR="00C02391" w:rsidRDefault="005476D2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3408" w:rsidRPr="00C02391">
        <w:rPr>
          <w:rFonts w:ascii="Times New Roman" w:hAnsi="Times New Roman" w:cs="Times New Roman"/>
          <w:sz w:val="24"/>
          <w:szCs w:val="24"/>
        </w:rPr>
        <w:t>illavaht piiratud nähtavuses</w:t>
      </w:r>
      <w:r w:rsidR="00325661" w:rsidRPr="00C02391">
        <w:rPr>
          <w:rFonts w:ascii="Times New Roman" w:hAnsi="Times New Roman" w:cs="Times New Roman"/>
          <w:sz w:val="24"/>
          <w:szCs w:val="24"/>
        </w:rPr>
        <w:t>, ARPA kasutamine, tõeline ja suhteline liikumine jne,</w:t>
      </w:r>
      <w:r w:rsidR="00BB3408" w:rsidRPr="00C02391">
        <w:rPr>
          <w:rFonts w:ascii="Times New Roman" w:hAnsi="Times New Roman" w:cs="Times New Roman"/>
          <w:sz w:val="24"/>
          <w:szCs w:val="24"/>
        </w:rPr>
        <w:t xml:space="preserve"> (protseduurid</w:t>
      </w:r>
      <w:r w:rsidR="00325661" w:rsidRPr="00C02391">
        <w:rPr>
          <w:rFonts w:ascii="Times New Roman" w:hAnsi="Times New Roman" w:cs="Times New Roman"/>
          <w:sz w:val="24"/>
          <w:szCs w:val="24"/>
        </w:rPr>
        <w:t xml:space="preserve"> ja näited</w:t>
      </w:r>
      <w:r w:rsidR="00BB3408" w:rsidRPr="00C02391">
        <w:rPr>
          <w:rFonts w:ascii="Times New Roman" w:hAnsi="Times New Roman" w:cs="Times New Roman"/>
          <w:sz w:val="24"/>
          <w:szCs w:val="24"/>
        </w:rPr>
        <w:t>) – isiklik osalus.</w:t>
      </w:r>
    </w:p>
    <w:p w14:paraId="5039B4C8" w14:textId="77777777" w:rsidR="00C02391" w:rsidRDefault="00D570B8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Kirjeldada GMDSS ja mereside toimimist ja sidevahendeid.</w:t>
      </w:r>
    </w:p>
    <w:p w14:paraId="50D94CE6" w14:textId="77777777" w:rsidR="00C02391" w:rsidRDefault="00BB3408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 xml:space="preserve">Laeva turvalisuse tagamine merel, ankrukohtades ja sadamas. Laeva turvaplaan, turvatasemed, </w:t>
      </w:r>
      <w:proofErr w:type="spellStart"/>
      <w:r w:rsidRPr="00C02391">
        <w:rPr>
          <w:rFonts w:ascii="Times New Roman" w:hAnsi="Times New Roman" w:cs="Times New Roman"/>
          <w:i/>
          <w:sz w:val="24"/>
          <w:szCs w:val="24"/>
        </w:rPr>
        <w:t>Continious</w:t>
      </w:r>
      <w:proofErr w:type="spellEnd"/>
      <w:r w:rsidRPr="00C023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2391">
        <w:rPr>
          <w:rFonts w:ascii="Times New Roman" w:hAnsi="Times New Roman" w:cs="Times New Roman"/>
          <w:i/>
          <w:sz w:val="24"/>
          <w:szCs w:val="24"/>
        </w:rPr>
        <w:t>Synopsis</w:t>
      </w:r>
      <w:proofErr w:type="spellEnd"/>
      <w:r w:rsidRPr="00C02391">
        <w:rPr>
          <w:rFonts w:ascii="Times New Roman" w:hAnsi="Times New Roman" w:cs="Times New Roman"/>
          <w:i/>
          <w:sz w:val="24"/>
          <w:szCs w:val="24"/>
        </w:rPr>
        <w:t xml:space="preserve"> Record. </w:t>
      </w:r>
      <w:r w:rsidRPr="00C02391">
        <w:rPr>
          <w:rFonts w:ascii="Times New Roman" w:hAnsi="Times New Roman" w:cs="Times New Roman"/>
          <w:sz w:val="24"/>
          <w:szCs w:val="24"/>
        </w:rPr>
        <w:t xml:space="preserve"> Kallaletungide, varguste ja laevajäneste vältimine (protseduurid, laevapere liikmete kohustused ja isiklik osalemine).</w:t>
      </w:r>
    </w:p>
    <w:p w14:paraId="3B67F124" w14:textId="77777777" w:rsidR="00C02391" w:rsidRDefault="004F2C82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2391">
        <w:rPr>
          <w:rFonts w:ascii="Times New Roman" w:hAnsi="Times New Roman" w:cs="Times New Roman"/>
          <w:sz w:val="24"/>
          <w:szCs w:val="24"/>
        </w:rPr>
        <w:t>Laeva valmistumine piraadiohtlike regioonide läbimiseks (kui tuli osaleda) ja protseduurid sellise piirkonna läbimisel, isiklik kogemus.</w:t>
      </w:r>
    </w:p>
    <w:p w14:paraId="72CF8129" w14:textId="49D74B8C" w:rsidR="00C02391" w:rsidRPr="00AC15A1" w:rsidRDefault="0030545B" w:rsidP="00AC15A1">
      <w:pPr>
        <w:pStyle w:val="Heading2"/>
        <w:numPr>
          <w:ilvl w:val="1"/>
          <w:numId w:val="15"/>
        </w:numPr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bookmarkStart w:id="23" w:name="_Toc17960803"/>
      <w:r w:rsidRPr="00AC15A1">
        <w:rPr>
          <w:rFonts w:ascii="Times New Roman" w:hAnsi="Times New Roman" w:cs="Times New Roman"/>
          <w:color w:val="000000" w:themeColor="text1"/>
          <w:sz w:val="24"/>
        </w:rPr>
        <w:t xml:space="preserve">Laeva </w:t>
      </w:r>
      <w:proofErr w:type="spellStart"/>
      <w:r w:rsidRPr="00AC15A1">
        <w:rPr>
          <w:rFonts w:ascii="Times New Roman" w:hAnsi="Times New Roman" w:cs="Times New Roman"/>
          <w:color w:val="000000" w:themeColor="text1"/>
          <w:sz w:val="24"/>
        </w:rPr>
        <w:t>hukkumatus</w:t>
      </w:r>
      <w:proofErr w:type="spellEnd"/>
      <w:r w:rsidRPr="00AC15A1">
        <w:rPr>
          <w:rFonts w:ascii="Times New Roman" w:hAnsi="Times New Roman" w:cs="Times New Roman"/>
          <w:color w:val="000000" w:themeColor="text1"/>
          <w:sz w:val="24"/>
        </w:rPr>
        <w:t>, laevapere valmidus hädaolukordadeks</w:t>
      </w:r>
      <w:bookmarkEnd w:id="23"/>
    </w:p>
    <w:p w14:paraId="1D9B041F" w14:textId="77777777" w:rsidR="00F01F2A" w:rsidRPr="005476D2" w:rsidRDefault="004F2C82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D2">
        <w:rPr>
          <w:rFonts w:ascii="Times New Roman" w:hAnsi="Times New Roman" w:cs="Times New Roman"/>
          <w:sz w:val="24"/>
          <w:szCs w:val="24"/>
        </w:rPr>
        <w:t>Kirjeldage õppehäirete ja õppuste läbiviimist laevas (kes viis läbi, kes osales)</w:t>
      </w:r>
      <w:r w:rsidR="00DB67C3" w:rsidRPr="005476D2">
        <w:rPr>
          <w:rFonts w:ascii="Times New Roman" w:hAnsi="Times New Roman" w:cs="Times New Roman"/>
          <w:sz w:val="24"/>
          <w:szCs w:val="24"/>
        </w:rPr>
        <w:t>.</w:t>
      </w:r>
    </w:p>
    <w:p w14:paraId="5EF9E769" w14:textId="77777777" w:rsidR="00F01F2A" w:rsidRPr="005476D2" w:rsidRDefault="00DB67C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D2">
        <w:rPr>
          <w:rFonts w:ascii="Times New Roman" w:hAnsi="Times New Roman" w:cs="Times New Roman"/>
          <w:sz w:val="24"/>
          <w:szCs w:val="24"/>
        </w:rPr>
        <w:t>Kirjeldage avarii- ja hädaolukordadega seotud protseduur ja tooge näi</w:t>
      </w:r>
      <w:r w:rsidR="007D40AA" w:rsidRPr="005476D2">
        <w:rPr>
          <w:rFonts w:ascii="Times New Roman" w:hAnsi="Times New Roman" w:cs="Times New Roman"/>
          <w:sz w:val="24"/>
          <w:szCs w:val="24"/>
        </w:rPr>
        <w:t>teid vastavatest kontroll-lehted</w:t>
      </w:r>
      <w:r w:rsidRPr="005476D2">
        <w:rPr>
          <w:rFonts w:ascii="Times New Roman" w:hAnsi="Times New Roman" w:cs="Times New Roman"/>
          <w:sz w:val="24"/>
          <w:szCs w:val="24"/>
        </w:rPr>
        <w:t>est.</w:t>
      </w:r>
    </w:p>
    <w:p w14:paraId="342F924B" w14:textId="372BFF9F" w:rsidR="00F01F2A" w:rsidRPr="005476D2" w:rsidRDefault="004F2C82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D2">
        <w:rPr>
          <w:rFonts w:ascii="Times New Roman" w:hAnsi="Times New Roman" w:cs="Times New Roman"/>
          <w:sz w:val="24"/>
          <w:szCs w:val="24"/>
        </w:rPr>
        <w:t>Oma</w:t>
      </w:r>
      <w:r w:rsidR="00DB67C3" w:rsidRPr="005476D2">
        <w:rPr>
          <w:rFonts w:ascii="Times New Roman" w:hAnsi="Times New Roman" w:cs="Times New Roman"/>
          <w:sz w:val="24"/>
          <w:szCs w:val="24"/>
        </w:rPr>
        <w:t xml:space="preserve"> </w:t>
      </w:r>
      <w:r w:rsidRPr="005476D2">
        <w:rPr>
          <w:rFonts w:ascii="Times New Roman" w:hAnsi="Times New Roman" w:cs="Times New Roman"/>
          <w:sz w:val="24"/>
          <w:szCs w:val="24"/>
        </w:rPr>
        <w:t xml:space="preserve">kohustuste kirjeldus, </w:t>
      </w:r>
      <w:r w:rsidR="008078AD" w:rsidRPr="005476D2">
        <w:rPr>
          <w:rFonts w:ascii="Times New Roman" w:hAnsi="Times New Roman" w:cs="Times New Roman"/>
          <w:i/>
          <w:sz w:val="24"/>
          <w:szCs w:val="24"/>
        </w:rPr>
        <w:t>Muster listi</w:t>
      </w:r>
      <w:r w:rsidRPr="00547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6D2">
        <w:rPr>
          <w:rFonts w:ascii="Times New Roman" w:hAnsi="Times New Roman" w:cs="Times New Roman"/>
          <w:sz w:val="24"/>
          <w:szCs w:val="24"/>
        </w:rPr>
        <w:t>ja kajutikaardi väljavõtted oma kohustustest.</w:t>
      </w:r>
    </w:p>
    <w:p w14:paraId="200C1759" w14:textId="77777777" w:rsidR="00F01F2A" w:rsidRPr="005476D2" w:rsidRDefault="004F2C82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D2">
        <w:rPr>
          <w:rFonts w:ascii="Times New Roman" w:hAnsi="Times New Roman" w:cs="Times New Roman"/>
          <w:sz w:val="24"/>
          <w:szCs w:val="24"/>
        </w:rPr>
        <w:t>Kirjeldage õppuste ja õppehäirete perioodilisust ja nimetage milliste juhtdokumentide</w:t>
      </w:r>
      <w:r w:rsidR="00DB67C3" w:rsidRPr="005476D2">
        <w:rPr>
          <w:rFonts w:ascii="Times New Roman" w:hAnsi="Times New Roman" w:cs="Times New Roman"/>
          <w:sz w:val="24"/>
          <w:szCs w:val="24"/>
        </w:rPr>
        <w:t xml:space="preserve"> (SOLAS, MARPOL, ISPS)</w:t>
      </w:r>
      <w:r w:rsidRPr="005476D2">
        <w:rPr>
          <w:rFonts w:ascii="Times New Roman" w:hAnsi="Times New Roman" w:cs="Times New Roman"/>
          <w:sz w:val="24"/>
          <w:szCs w:val="24"/>
        </w:rPr>
        <w:t xml:space="preserve"> nõuete kohaselt see nii toimub.</w:t>
      </w:r>
    </w:p>
    <w:p w14:paraId="0AE86B7B" w14:textId="77777777" w:rsidR="00F01F2A" w:rsidRPr="005476D2" w:rsidRDefault="00DB67C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D2">
        <w:rPr>
          <w:rFonts w:ascii="Times New Roman" w:hAnsi="Times New Roman" w:cs="Times New Roman"/>
          <w:sz w:val="24"/>
          <w:szCs w:val="24"/>
        </w:rPr>
        <w:t>Tooge näitena mõne õppuse plaan koos kokkuvõttega tulemustest.</w:t>
      </w:r>
    </w:p>
    <w:p w14:paraId="10A456AC" w14:textId="77777777" w:rsidR="00FE5C15" w:rsidRPr="00AC15A1" w:rsidRDefault="007D40AA" w:rsidP="00AC15A1">
      <w:pPr>
        <w:pStyle w:val="Heading2"/>
        <w:numPr>
          <w:ilvl w:val="1"/>
          <w:numId w:val="15"/>
        </w:numPr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bookmarkStart w:id="24" w:name="_Toc17960804"/>
      <w:r w:rsidRPr="00AC15A1">
        <w:rPr>
          <w:rFonts w:ascii="Times New Roman" w:hAnsi="Times New Roman" w:cs="Times New Roman"/>
          <w:color w:val="000000" w:themeColor="text1"/>
          <w:sz w:val="24"/>
        </w:rPr>
        <w:t>Lasti käitlemine ja lastioperatsioonid</w:t>
      </w:r>
      <w:bookmarkEnd w:id="24"/>
    </w:p>
    <w:p w14:paraId="0B9DCDB1" w14:textId="77777777" w:rsidR="00FE5C15" w:rsidRPr="00FE5C15" w:rsidRDefault="009C425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Lastiruumide ettevalmistamine, protseduurid, sissekanded logiraamatusse</w:t>
      </w:r>
    </w:p>
    <w:p w14:paraId="3FE8C489" w14:textId="77777777" w:rsidR="00FE5C15" w:rsidRPr="00FE5C15" w:rsidRDefault="009C425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Dokumendid laeva lastioperatsioonideks valmidusest teatamiseks.</w:t>
      </w:r>
    </w:p>
    <w:p w14:paraId="5FC88F50" w14:textId="4D19B7C9" w:rsidR="00FE5C15" w:rsidRPr="00FE5C15" w:rsidRDefault="00D54B2E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Lastidokumendid, tuua väljavõtteid.</w:t>
      </w:r>
    </w:p>
    <w:p w14:paraId="2C2EDE35" w14:textId="77777777" w:rsidR="00FE5C15" w:rsidRPr="00FE5C15" w:rsidRDefault="009C425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Lastiplaani koostamine antud laevatüübil. Osaleda lastiplaani koostamisel ja sellega seotud arvutuste tegemisel, tuua konkreetseid näiteid.</w:t>
      </w:r>
    </w:p>
    <w:p w14:paraId="1D0F718C" w14:textId="77777777" w:rsidR="00FE5C15" w:rsidRPr="00FE5C15" w:rsidRDefault="009C425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 xml:space="preserve">Laeva </w:t>
      </w:r>
      <w:proofErr w:type="spellStart"/>
      <w:r w:rsidRPr="00FE5C15">
        <w:rPr>
          <w:rFonts w:ascii="Times New Roman" w:hAnsi="Times New Roman" w:cs="Times New Roman"/>
          <w:sz w:val="24"/>
          <w:szCs w:val="24"/>
        </w:rPr>
        <w:t>püstuvuse</w:t>
      </w:r>
      <w:proofErr w:type="spellEnd"/>
      <w:r w:rsidRPr="00FE5C15">
        <w:rPr>
          <w:rFonts w:ascii="Times New Roman" w:hAnsi="Times New Roman" w:cs="Times New Roman"/>
          <w:sz w:val="24"/>
          <w:szCs w:val="24"/>
        </w:rPr>
        <w:t>, trimmi ja üldise tugevuse tagamine ja kontroll lastioperatsioonide käigus ja ülesõidul – näited protseduuridest ja arvutustest.</w:t>
      </w:r>
    </w:p>
    <w:p w14:paraId="7483B69D" w14:textId="6EAC80D2" w:rsidR="00FE5C15" w:rsidRPr="00FE5C15" w:rsidRDefault="009C4253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 xml:space="preserve">Lasti säilivuse tagamine, lasti separeerimine ja kinnitamine lastiruumis ja tekil. </w:t>
      </w:r>
    </w:p>
    <w:p w14:paraId="7C018C0F" w14:textId="77777777" w:rsidR="00FE5C15" w:rsidRPr="00FE5C15" w:rsidRDefault="00C97BEC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Ohutusnõuded lastitöödel.</w:t>
      </w:r>
    </w:p>
    <w:p w14:paraId="6267125C" w14:textId="77777777" w:rsidR="00FE5C15" w:rsidRPr="00AC15A1" w:rsidRDefault="00325661" w:rsidP="00AC15A1">
      <w:pPr>
        <w:pStyle w:val="Heading2"/>
        <w:numPr>
          <w:ilvl w:val="1"/>
          <w:numId w:val="15"/>
        </w:numPr>
        <w:ind w:left="567" w:hanging="567"/>
        <w:rPr>
          <w:rFonts w:ascii="Times New Roman" w:hAnsi="Times New Roman" w:cs="Times New Roman"/>
          <w:color w:val="000000" w:themeColor="text1"/>
          <w:sz w:val="24"/>
        </w:rPr>
      </w:pPr>
      <w:bookmarkStart w:id="25" w:name="_Toc17960805"/>
      <w:r w:rsidRPr="00AC15A1">
        <w:rPr>
          <w:rFonts w:ascii="Times New Roman" w:hAnsi="Times New Roman" w:cs="Times New Roman"/>
          <w:color w:val="000000" w:themeColor="text1"/>
          <w:sz w:val="24"/>
        </w:rPr>
        <w:t>Laeva hooldus</w:t>
      </w:r>
      <w:r w:rsidR="004B13B4" w:rsidRPr="00AC15A1">
        <w:rPr>
          <w:rFonts w:ascii="Times New Roman" w:hAnsi="Times New Roman" w:cs="Times New Roman"/>
          <w:color w:val="000000" w:themeColor="text1"/>
          <w:sz w:val="24"/>
        </w:rPr>
        <w:t>, üldine ohutus, tööohutus, sotsiaalsed suhted</w:t>
      </w:r>
      <w:bookmarkEnd w:id="25"/>
    </w:p>
    <w:p w14:paraId="27383774" w14:textId="77777777" w:rsidR="00FE5C15" w:rsidRPr="00FE5C15" w:rsidRDefault="00205DE7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Kirjeldage oma laeva hooldusskeemi.</w:t>
      </w:r>
    </w:p>
    <w:p w14:paraId="32B4236D" w14:textId="77777777" w:rsidR="00FE5C15" w:rsidRPr="00FE5C15" w:rsidRDefault="00B97501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Loetlege laeva dokumente, mis on välja antud erinevate rahvusvaheliste konventsioonide nõuete alusel ja nende uuendamise perioodilisust,</w:t>
      </w:r>
    </w:p>
    <w:p w14:paraId="43BFCE9C" w14:textId="77777777" w:rsidR="00FE5C15" w:rsidRPr="00FE5C15" w:rsidRDefault="00B97501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Loetlege klassifikatsioonühingu poolt väljastatavaid dokumente ja nende kinnitamise ja uuendamise perioodilisust.</w:t>
      </w:r>
    </w:p>
    <w:p w14:paraId="3066117C" w14:textId="77777777" w:rsidR="00FE5C15" w:rsidRPr="00FE5C15" w:rsidRDefault="00B97501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Kirjeldage milliseid sümboleid on kasutatud laeva klassitunnistusel ja millist teavet sellest dokumendist leida võib.</w:t>
      </w:r>
    </w:p>
    <w:p w14:paraId="56B9A194" w14:textId="77777777" w:rsidR="00FE5C15" w:rsidRPr="00FE5C15" w:rsidRDefault="00205DE7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Kirjeldage last</w:t>
      </w:r>
      <w:r w:rsidR="00B97501" w:rsidRPr="00FE5C15">
        <w:rPr>
          <w:rFonts w:ascii="Times New Roman" w:hAnsi="Times New Roman" w:cs="Times New Roman"/>
          <w:sz w:val="24"/>
          <w:szCs w:val="24"/>
        </w:rPr>
        <w:t>i</w:t>
      </w:r>
      <w:r w:rsidRPr="00FE5C15">
        <w:rPr>
          <w:rFonts w:ascii="Times New Roman" w:hAnsi="Times New Roman" w:cs="Times New Roman"/>
          <w:sz w:val="24"/>
          <w:szCs w:val="24"/>
        </w:rPr>
        <w:t>seadmete ja lastiruumide sh luugikaante käsitsemist ning hooldamist.</w:t>
      </w:r>
    </w:p>
    <w:p w14:paraId="24576E72" w14:textId="00CA3862" w:rsidR="00FE5C15" w:rsidRPr="00FE5C15" w:rsidRDefault="00205DE7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Kirjeldag</w:t>
      </w:r>
      <w:r w:rsidR="005476D2">
        <w:rPr>
          <w:rFonts w:ascii="Times New Roman" w:hAnsi="Times New Roman" w:cs="Times New Roman"/>
          <w:sz w:val="24"/>
          <w:szCs w:val="24"/>
        </w:rPr>
        <w:t>e tööohutuse korraldust laevas;</w:t>
      </w:r>
    </w:p>
    <w:p w14:paraId="4934D811" w14:textId="77777777" w:rsidR="00205DE7" w:rsidRPr="00FE5C15" w:rsidRDefault="00205DE7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Kirjeldage töölubade süsteemi kasutamist: Tooge näiteid töölubade vormistamisest</w:t>
      </w:r>
      <w:r w:rsidR="00FE5C15">
        <w:rPr>
          <w:rFonts w:ascii="Times New Roman" w:hAnsi="Times New Roman" w:cs="Times New Roman"/>
          <w:sz w:val="24"/>
          <w:szCs w:val="24"/>
        </w:rPr>
        <w:t>:</w:t>
      </w:r>
    </w:p>
    <w:p w14:paraId="0B51D70D" w14:textId="77777777" w:rsidR="00205DE7" w:rsidRDefault="00FE5C15" w:rsidP="00065E56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C1190">
        <w:rPr>
          <w:rFonts w:ascii="Times New Roman" w:hAnsi="Times New Roman" w:cs="Times New Roman"/>
          <w:sz w:val="24"/>
          <w:szCs w:val="24"/>
        </w:rPr>
        <w:t>ule</w:t>
      </w:r>
      <w:r w:rsidR="00205DE7">
        <w:rPr>
          <w:rFonts w:ascii="Times New Roman" w:hAnsi="Times New Roman" w:cs="Times New Roman"/>
          <w:sz w:val="24"/>
          <w:szCs w:val="24"/>
        </w:rPr>
        <w:t>- ja keevitustööde teostamisel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B3BD27" w14:textId="77777777" w:rsidR="00FE5C15" w:rsidRDefault="00FE5C15" w:rsidP="00065E56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5DE7">
        <w:rPr>
          <w:rFonts w:ascii="Times New Roman" w:hAnsi="Times New Roman" w:cs="Times New Roman"/>
          <w:sz w:val="24"/>
          <w:szCs w:val="24"/>
        </w:rPr>
        <w:t>öötamisel suletud ja kitsastes ruumides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6C5A2F" w14:textId="77777777" w:rsidR="00FE5C15" w:rsidRDefault="00FE5C15" w:rsidP="00065E56">
      <w:pPr>
        <w:pStyle w:val="ListParagraph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>t</w:t>
      </w:r>
      <w:r w:rsidR="00205DE7" w:rsidRPr="00FE5C15">
        <w:rPr>
          <w:rFonts w:ascii="Times New Roman" w:hAnsi="Times New Roman" w:cs="Times New Roman"/>
          <w:sz w:val="24"/>
          <w:szCs w:val="24"/>
        </w:rPr>
        <w:t>öötamisel kõrgustes ja parda taga</w:t>
      </w:r>
      <w:r w:rsidRPr="00FE5C15">
        <w:rPr>
          <w:rFonts w:ascii="Times New Roman" w:hAnsi="Times New Roman" w:cs="Times New Roman"/>
          <w:sz w:val="24"/>
          <w:szCs w:val="24"/>
        </w:rPr>
        <w:t>.</w:t>
      </w:r>
    </w:p>
    <w:p w14:paraId="7ECC8ED1" w14:textId="77777777" w:rsidR="00F75969" w:rsidRPr="00FE5C15" w:rsidRDefault="00205DE7" w:rsidP="00065E56">
      <w:pPr>
        <w:pStyle w:val="ListParagraph"/>
        <w:numPr>
          <w:ilvl w:val="2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5C15">
        <w:rPr>
          <w:rFonts w:ascii="Times New Roman" w:hAnsi="Times New Roman" w:cs="Times New Roman"/>
          <w:sz w:val="24"/>
          <w:szCs w:val="24"/>
        </w:rPr>
        <w:t xml:space="preserve">Kirjeldage </w:t>
      </w:r>
      <w:r w:rsidR="000C1190" w:rsidRPr="00FE5C15">
        <w:rPr>
          <w:rFonts w:ascii="Times New Roman" w:hAnsi="Times New Roman" w:cs="Times New Roman"/>
          <w:sz w:val="24"/>
          <w:szCs w:val="24"/>
        </w:rPr>
        <w:t>elukondlikku teenindamist ja elutingimusi laevas (kajut, toit, meditsiiniline teenindamine, kultuuriline teenindamine- raamatud, filmid, meelelahutused, ühisüritused</w:t>
      </w:r>
      <w:r w:rsidR="00C305F0">
        <w:rPr>
          <w:rFonts w:ascii="Times New Roman" w:hAnsi="Times New Roman" w:cs="Times New Roman"/>
          <w:sz w:val="24"/>
          <w:szCs w:val="24"/>
        </w:rPr>
        <w:t>)</w:t>
      </w:r>
      <w:r w:rsidR="000C1190" w:rsidRPr="00FE5C15">
        <w:rPr>
          <w:rFonts w:ascii="Times New Roman" w:hAnsi="Times New Roman" w:cs="Times New Roman"/>
          <w:sz w:val="24"/>
          <w:szCs w:val="24"/>
        </w:rPr>
        <w:t>.</w:t>
      </w:r>
    </w:p>
    <w:p w14:paraId="088FEEA7" w14:textId="7369FBC6" w:rsidR="007D40AA" w:rsidRPr="006D678B" w:rsidRDefault="006D678B" w:rsidP="003B7518">
      <w:pPr>
        <w:pStyle w:val="Heading1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bookmarkStart w:id="26" w:name="_Toc17960806"/>
      <w:r>
        <w:rPr>
          <w:rFonts w:ascii="Times New Roman" w:hAnsi="Times New Roman" w:cs="Times New Roman"/>
          <w:color w:val="000000" w:themeColor="text1"/>
        </w:rPr>
        <w:t>PRAKTIKAPÄEVIK JA SELLE VORMISTAMINE</w:t>
      </w:r>
      <w:bookmarkEnd w:id="26"/>
    </w:p>
    <w:p w14:paraId="14C32090" w14:textId="77777777" w:rsidR="00460807" w:rsidRDefault="00460807" w:rsidP="00C023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C4E804" w14:textId="77777777" w:rsidR="00F75969" w:rsidRDefault="00F75969" w:rsidP="004608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969">
        <w:rPr>
          <w:rFonts w:ascii="Times New Roman" w:hAnsi="Times New Roman" w:cs="Times New Roman"/>
          <w:sz w:val="24"/>
          <w:szCs w:val="24"/>
          <w:u w:val="single"/>
        </w:rPr>
        <w:t xml:space="preserve">Tähtis on teada, et ainukeseks juriidiliseks dokumendiks, mis tõestab omandatud pädevusi on heakskiidetud vormikohane </w:t>
      </w:r>
      <w:r w:rsidR="0046080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F75969">
        <w:rPr>
          <w:rFonts w:ascii="Times New Roman" w:hAnsi="Times New Roman" w:cs="Times New Roman"/>
          <w:b/>
          <w:sz w:val="24"/>
          <w:szCs w:val="24"/>
          <w:u w:val="single"/>
        </w:rPr>
        <w:t xml:space="preserve">raktikapäevik. </w:t>
      </w:r>
    </w:p>
    <w:p w14:paraId="4905A1AB" w14:textId="77777777" w:rsidR="00F75969" w:rsidRDefault="00F75969" w:rsidP="00460807">
      <w:pPr>
        <w:jc w:val="both"/>
        <w:rPr>
          <w:rFonts w:ascii="Times New Roman" w:hAnsi="Times New Roman" w:cs="Times New Roman"/>
          <w:sz w:val="24"/>
          <w:szCs w:val="24"/>
        </w:rPr>
      </w:pPr>
      <w:r w:rsidRPr="00F75969">
        <w:rPr>
          <w:rFonts w:ascii="Times New Roman" w:hAnsi="Times New Roman" w:cs="Times New Roman"/>
          <w:sz w:val="24"/>
          <w:szCs w:val="24"/>
        </w:rPr>
        <w:t xml:space="preserve">Praktikapäeviku vormistamisesse ja täitmisse tuleb </w:t>
      </w:r>
      <w:r w:rsidRPr="00F75969">
        <w:rPr>
          <w:rFonts w:ascii="Times New Roman" w:hAnsi="Times New Roman" w:cs="Times New Roman"/>
          <w:b/>
          <w:sz w:val="24"/>
          <w:szCs w:val="24"/>
        </w:rPr>
        <w:t>suhtuda ülima tõsidusega</w:t>
      </w:r>
      <w:r>
        <w:rPr>
          <w:rFonts w:ascii="Times New Roman" w:hAnsi="Times New Roman" w:cs="Times New Roman"/>
          <w:sz w:val="24"/>
          <w:szCs w:val="24"/>
        </w:rPr>
        <w:t>, kuna vigade parandamine ja täitmata jäänud osade täitmine võib hiljem osutuda võimatuks. Vastavad juhised on olemas päevikus endas. Neid tuleb tutvustada ka praktikalaeva kaptenile ja ohvitseridele.</w:t>
      </w:r>
    </w:p>
    <w:p w14:paraId="7817EA25" w14:textId="77777777" w:rsidR="00F75969" w:rsidRDefault="00F75969" w:rsidP="00460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Praktikaaruanne koostatakse eespool toodud skeemi kohaselt</w:t>
      </w:r>
      <w:r w:rsidR="00140EBD">
        <w:rPr>
          <w:rFonts w:ascii="Times New Roman" w:hAnsi="Times New Roman" w:cs="Times New Roman"/>
          <w:sz w:val="24"/>
          <w:szCs w:val="24"/>
        </w:rPr>
        <w:t xml:space="preserve"> lähtudes päeviks kinnitust leidnud kogemuste ja pädevuste omandamisest.</w:t>
      </w:r>
    </w:p>
    <w:p w14:paraId="29FDAA48" w14:textId="0867A5D7" w:rsidR="009F29B0" w:rsidRDefault="00965FF0" w:rsidP="009F29B0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Kindlasti peavad olema täidetud järgmised lk:</w:t>
      </w:r>
      <w:r w:rsidR="0049407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476D2">
        <w:rPr>
          <w:rFonts w:ascii="Times New Roman" w:hAnsi="Times New Roman" w:cs="Times New Roman"/>
          <w:i/>
          <w:color w:val="FF0000"/>
          <w:sz w:val="24"/>
        </w:rPr>
        <w:t>NB! Soovitused on päeviku ver2/2016</w:t>
      </w:r>
      <w:r w:rsidR="009F29B0">
        <w:rPr>
          <w:rFonts w:ascii="Times New Roman" w:hAnsi="Times New Roman" w:cs="Times New Roman"/>
          <w:i/>
          <w:color w:val="FF0000"/>
          <w:sz w:val="24"/>
        </w:rPr>
        <w:t xml:space="preserve"> järgi.</w:t>
      </w:r>
    </w:p>
    <w:p w14:paraId="1D19DDF3" w14:textId="6A96B6FF" w:rsidR="00965FF0" w:rsidRDefault="009F29B0" w:rsidP="009F29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5476D2">
        <w:rPr>
          <w:rFonts w:ascii="Times New Roman" w:hAnsi="Times New Roman" w:cs="Times New Roman"/>
          <w:sz w:val="24"/>
        </w:rPr>
        <w:t>2</w:t>
      </w:r>
      <w:r w:rsidR="00965FF0" w:rsidRPr="009F29B0">
        <w:rPr>
          <w:rFonts w:ascii="Times New Roman" w:hAnsi="Times New Roman" w:cs="Times New Roman"/>
          <w:sz w:val="24"/>
        </w:rPr>
        <w:t xml:space="preserve"> – kõik isiklikud andmed</w:t>
      </w:r>
    </w:p>
    <w:p w14:paraId="1F0B1AA5" w14:textId="1DF5F36B" w:rsidR="00965FF0" w:rsidRPr="009F29B0" w:rsidRDefault="009F29B0" w:rsidP="009F29B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5476D2">
        <w:rPr>
          <w:rFonts w:ascii="Times New Roman" w:hAnsi="Times New Roman" w:cs="Times New Roman"/>
          <w:sz w:val="24"/>
        </w:rPr>
        <w:t>3-4</w:t>
      </w:r>
      <w:r>
        <w:rPr>
          <w:rFonts w:ascii="Times New Roman" w:hAnsi="Times New Roman" w:cs="Times New Roman"/>
          <w:sz w:val="24"/>
        </w:rPr>
        <w:t xml:space="preserve"> – </w:t>
      </w:r>
      <w:r w:rsidR="00965FF0" w:rsidRPr="009F29B0">
        <w:rPr>
          <w:rFonts w:ascii="Times New Roman" w:hAnsi="Times New Roman" w:cs="Times New Roman"/>
          <w:sz w:val="24"/>
        </w:rPr>
        <w:t xml:space="preserve">lisada </w:t>
      </w:r>
      <w:r w:rsidR="00965FF0" w:rsidRPr="009F29B0">
        <w:rPr>
          <w:rFonts w:ascii="Times New Roman" w:hAnsi="Times New Roman" w:cs="Times New Roman"/>
          <w:sz w:val="24"/>
          <w:u w:val="single"/>
        </w:rPr>
        <w:t>jooksvalt</w:t>
      </w:r>
      <w:r w:rsidR="00965FF0" w:rsidRPr="009F29B0">
        <w:rPr>
          <w:rFonts w:ascii="Times New Roman" w:hAnsi="Times New Roman" w:cs="Times New Roman"/>
          <w:sz w:val="24"/>
        </w:rPr>
        <w:t xml:space="preserve"> informatsioon</w:t>
      </w:r>
      <w:r>
        <w:rPr>
          <w:rFonts w:ascii="Times New Roman" w:hAnsi="Times New Roman" w:cs="Times New Roman"/>
          <w:sz w:val="24"/>
        </w:rPr>
        <w:t>i</w:t>
      </w:r>
      <w:r w:rsidR="00965FF0" w:rsidRPr="009F29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sh kõik </w:t>
      </w:r>
      <w:r w:rsidR="00965FF0" w:rsidRPr="009F29B0">
        <w:rPr>
          <w:rFonts w:ascii="Times New Roman" w:hAnsi="Times New Roman" w:cs="Times New Roman"/>
          <w:sz w:val="24"/>
        </w:rPr>
        <w:t>uued omandatud sertifikaadid jms.</w:t>
      </w:r>
    </w:p>
    <w:p w14:paraId="0809E5DD" w14:textId="21105817" w:rsidR="00965FF0" w:rsidRDefault="00965FF0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F29B0">
        <w:rPr>
          <w:rFonts w:ascii="Times New Roman" w:hAnsi="Times New Roman" w:cs="Times New Roman"/>
          <w:sz w:val="24"/>
        </w:rPr>
        <w:t>k 7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4"/>
        </w:rPr>
        <w:t>päevade arvestuses 30 päeva = 1 kuu</w:t>
      </w:r>
      <w:r w:rsidR="00435753">
        <w:rPr>
          <w:rFonts w:ascii="Times New Roman" w:hAnsi="Times New Roman" w:cs="Times New Roman"/>
          <w:b/>
          <w:color w:val="FF0000"/>
          <w:sz w:val="24"/>
        </w:rPr>
        <w:t xml:space="preserve">. </w:t>
      </w:r>
      <w:r w:rsidR="00435753" w:rsidRPr="00435753">
        <w:rPr>
          <w:rFonts w:ascii="Times New Roman" w:hAnsi="Times New Roman" w:cs="Times New Roman"/>
          <w:sz w:val="24"/>
        </w:rPr>
        <w:t xml:space="preserve">Nt: </w:t>
      </w:r>
      <w:r w:rsidR="00435753">
        <w:rPr>
          <w:rFonts w:ascii="Times New Roman" w:hAnsi="Times New Roman" w:cs="Times New Roman"/>
          <w:sz w:val="24"/>
        </w:rPr>
        <w:t xml:space="preserve">112 päeva tuleb kirjutada lahtrisse </w:t>
      </w:r>
      <w:r w:rsidR="009F29B0">
        <w:rPr>
          <w:rFonts w:ascii="Times New Roman" w:hAnsi="Times New Roman" w:cs="Times New Roman"/>
          <w:i/>
          <w:sz w:val="24"/>
        </w:rPr>
        <w:t>„kuud</w:t>
      </w:r>
      <w:r w:rsidR="00435753" w:rsidRPr="00435753">
        <w:rPr>
          <w:rFonts w:ascii="Times New Roman" w:hAnsi="Times New Roman" w:cs="Times New Roman"/>
          <w:i/>
          <w:sz w:val="24"/>
        </w:rPr>
        <w:t>“</w:t>
      </w:r>
      <w:r w:rsidR="00435753">
        <w:rPr>
          <w:rFonts w:ascii="Times New Roman" w:hAnsi="Times New Roman" w:cs="Times New Roman"/>
          <w:sz w:val="24"/>
        </w:rPr>
        <w:t xml:space="preserve"> 3 ning „</w:t>
      </w:r>
      <w:r w:rsidR="009F29B0">
        <w:rPr>
          <w:rFonts w:ascii="Times New Roman" w:hAnsi="Times New Roman" w:cs="Times New Roman"/>
          <w:i/>
          <w:sz w:val="24"/>
        </w:rPr>
        <w:t>päeva</w:t>
      </w:r>
      <w:r w:rsidR="00435753">
        <w:rPr>
          <w:rFonts w:ascii="Times New Roman" w:hAnsi="Times New Roman" w:cs="Times New Roman"/>
          <w:i/>
          <w:sz w:val="24"/>
        </w:rPr>
        <w:t xml:space="preserve">“ </w:t>
      </w:r>
      <w:r w:rsidR="00435753">
        <w:rPr>
          <w:rFonts w:ascii="Times New Roman" w:hAnsi="Times New Roman" w:cs="Times New Roman"/>
          <w:sz w:val="24"/>
        </w:rPr>
        <w:t>22.</w:t>
      </w:r>
      <w:r w:rsidR="005476D2">
        <w:rPr>
          <w:rFonts w:ascii="Times New Roman" w:hAnsi="Times New Roman" w:cs="Times New Roman"/>
          <w:sz w:val="24"/>
        </w:rPr>
        <w:t xml:space="preserve"> Loe lisa päevikust lk 6</w:t>
      </w:r>
    </w:p>
    <w:p w14:paraId="7EC4126B" w14:textId="1618CA11" w:rsidR="00CB5D9B" w:rsidRDefault="00CB5D9B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9F29B0">
        <w:rPr>
          <w:rFonts w:ascii="Times New Roman" w:hAnsi="Times New Roman" w:cs="Times New Roman"/>
          <w:sz w:val="24"/>
        </w:rPr>
        <w:t>8-10</w:t>
      </w:r>
      <w:r>
        <w:rPr>
          <w:rFonts w:ascii="Times New Roman" w:hAnsi="Times New Roman" w:cs="Times New Roman"/>
          <w:sz w:val="24"/>
        </w:rPr>
        <w:t xml:space="preserve"> – kindlasti küsida ohvitseridelt/kaptenilt ülevaadet.</w:t>
      </w:r>
    </w:p>
    <w:p w14:paraId="4303897C" w14:textId="0F8596A3" w:rsidR="00CB5D9B" w:rsidRDefault="009F29B0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Lk 11</w:t>
      </w:r>
      <w:r w:rsidR="00CB5D9B">
        <w:rPr>
          <w:rFonts w:ascii="Times New Roman" w:hAnsi="Times New Roman" w:cs="Times New Roman"/>
          <w:sz w:val="24"/>
        </w:rPr>
        <w:t xml:space="preserve"> – panna kirja kõik laevas kasutatud publikatsioonid.</w:t>
      </w:r>
    </w:p>
    <w:p w14:paraId="79BE2233" w14:textId="3460B9D6" w:rsidR="009C72E6" w:rsidRDefault="009C72E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9F29B0">
        <w:rPr>
          <w:rFonts w:ascii="Times New Roman" w:hAnsi="Times New Roman" w:cs="Times New Roman"/>
          <w:sz w:val="24"/>
        </w:rPr>
        <w:t>12-17</w:t>
      </w:r>
      <w:r>
        <w:rPr>
          <w:rFonts w:ascii="Times New Roman" w:hAnsi="Times New Roman" w:cs="Times New Roman"/>
          <w:sz w:val="24"/>
        </w:rPr>
        <w:t xml:space="preserve"> – täita laeva saabudes esimesel võimalusel. Kõikide praktikalaevade kohta!</w:t>
      </w:r>
    </w:p>
    <w:p w14:paraId="0E32FBA9" w14:textId="3C1B7A14" w:rsidR="009C72E6" w:rsidRDefault="009C72E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9F29B0">
        <w:rPr>
          <w:rFonts w:ascii="Times New Roman" w:hAnsi="Times New Roman" w:cs="Times New Roman"/>
          <w:sz w:val="24"/>
        </w:rPr>
        <w:t>18-…</w:t>
      </w:r>
      <w:r>
        <w:rPr>
          <w:rFonts w:ascii="Times New Roman" w:hAnsi="Times New Roman" w:cs="Times New Roman"/>
          <w:sz w:val="24"/>
        </w:rPr>
        <w:t xml:space="preserve"> – laeva andmed täita põhjalikult!</w:t>
      </w:r>
    </w:p>
    <w:p w14:paraId="54ED430F" w14:textId="4B4B955E" w:rsidR="009C72E6" w:rsidRDefault="009C72E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9F29B0">
        <w:rPr>
          <w:rFonts w:ascii="Times New Roman" w:hAnsi="Times New Roman" w:cs="Times New Roman"/>
          <w:sz w:val="24"/>
        </w:rPr>
        <w:t>24-25</w:t>
      </w:r>
      <w:r>
        <w:rPr>
          <w:rFonts w:ascii="Times New Roman" w:hAnsi="Times New Roman" w:cs="Times New Roman"/>
          <w:sz w:val="24"/>
        </w:rPr>
        <w:t xml:space="preserve"> – kõik reeglid peavad olema vastatud!</w:t>
      </w:r>
    </w:p>
    <w:p w14:paraId="2D3266EC" w14:textId="2C514E14" w:rsidR="009C72E6" w:rsidRDefault="009C72E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Ülesannete osas kindlasti võtta ohvitseri allkiri </w:t>
      </w:r>
      <w:r w:rsidR="009F29B0">
        <w:rPr>
          <w:rFonts w:ascii="Times New Roman" w:hAnsi="Times New Roman" w:cs="Times New Roman"/>
          <w:sz w:val="24"/>
        </w:rPr>
        <w:t xml:space="preserve">vähemalt 1 lahtrisse. </w:t>
      </w:r>
      <w:r>
        <w:rPr>
          <w:rFonts w:ascii="Times New Roman" w:hAnsi="Times New Roman" w:cs="Times New Roman"/>
          <w:sz w:val="24"/>
        </w:rPr>
        <w:t>Loe kindlast</w:t>
      </w:r>
      <w:r w:rsidR="009F29B0">
        <w:rPr>
          <w:rFonts w:ascii="Times New Roman" w:hAnsi="Times New Roman" w:cs="Times New Roman"/>
          <w:sz w:val="24"/>
        </w:rPr>
        <w:t xml:space="preserve">i läbi juhend päevikust lk </w:t>
      </w:r>
      <w:r w:rsidR="005476D2">
        <w:rPr>
          <w:rFonts w:ascii="Times New Roman" w:hAnsi="Times New Roman" w:cs="Times New Roman"/>
          <w:sz w:val="24"/>
        </w:rPr>
        <w:t>79</w:t>
      </w:r>
      <w:r>
        <w:rPr>
          <w:rFonts w:ascii="Times New Roman" w:hAnsi="Times New Roman" w:cs="Times New Roman"/>
          <w:sz w:val="24"/>
        </w:rPr>
        <w:t>.</w:t>
      </w:r>
    </w:p>
    <w:p w14:paraId="01A348B9" w14:textId="7E1954B2" w:rsidR="009C72E6" w:rsidRDefault="009C72E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5476D2">
        <w:rPr>
          <w:rFonts w:ascii="Times New Roman" w:hAnsi="Times New Roman" w:cs="Times New Roman"/>
          <w:sz w:val="24"/>
        </w:rPr>
        <w:t>71-73</w:t>
      </w:r>
      <w:r>
        <w:rPr>
          <w:rFonts w:ascii="Times New Roman" w:hAnsi="Times New Roman" w:cs="Times New Roman"/>
          <w:sz w:val="24"/>
        </w:rPr>
        <w:t xml:space="preserve"> – kui esimesel praktikal ei õnnestunud saada roolimehe tunnistust, siis täita see käesoleval praktikal.</w:t>
      </w:r>
    </w:p>
    <w:p w14:paraId="7029A4A4" w14:textId="4CC07B13" w:rsidR="009C72E6" w:rsidRDefault="009C72E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Lk </w:t>
      </w:r>
      <w:r w:rsidR="005476D2">
        <w:rPr>
          <w:rFonts w:ascii="Times New Roman" w:hAnsi="Times New Roman" w:cs="Times New Roman"/>
          <w:sz w:val="24"/>
        </w:rPr>
        <w:t>74-78</w:t>
      </w:r>
      <w:r>
        <w:rPr>
          <w:rFonts w:ascii="Times New Roman" w:hAnsi="Times New Roman" w:cs="Times New Roman"/>
          <w:sz w:val="24"/>
        </w:rPr>
        <w:t xml:space="preserve"> – iga täidetud ülesanne märkida ära „x“ või linnukesega</w:t>
      </w:r>
      <w:r w:rsidR="006C3332">
        <w:rPr>
          <w:rFonts w:ascii="Times New Roman" w:hAnsi="Times New Roman" w:cs="Times New Roman"/>
          <w:sz w:val="24"/>
        </w:rPr>
        <w:t xml:space="preserve"> koondtabelis</w:t>
      </w:r>
      <w:r w:rsidR="009B16FC">
        <w:rPr>
          <w:rFonts w:ascii="Times New Roman" w:hAnsi="Times New Roman" w:cs="Times New Roman"/>
          <w:sz w:val="24"/>
        </w:rPr>
        <w:t xml:space="preserve"> tehtud ülesannetest parema ülevaate saamiseks.</w:t>
      </w:r>
      <w:r w:rsidR="005D2FBF">
        <w:rPr>
          <w:rFonts w:ascii="Times New Roman" w:hAnsi="Times New Roman" w:cs="Times New Roman"/>
          <w:sz w:val="24"/>
        </w:rPr>
        <w:t xml:space="preserve"> X jaoks on numbrite all olemas spetsiaalne kast märkimiseks.</w:t>
      </w:r>
      <w:r w:rsidR="009B16FC">
        <w:rPr>
          <w:rFonts w:ascii="Times New Roman" w:hAnsi="Times New Roman" w:cs="Times New Roman"/>
          <w:sz w:val="24"/>
        </w:rPr>
        <w:t xml:space="preserve"> </w:t>
      </w:r>
    </w:p>
    <w:p w14:paraId="2F949949" w14:textId="1492E0A6" w:rsidR="002E7246" w:rsidRPr="00965FF0" w:rsidRDefault="002E7246" w:rsidP="00965FF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Lk 8</w:t>
      </w:r>
      <w:r w:rsidR="005476D2">
        <w:rPr>
          <w:rFonts w:ascii="Times New Roman" w:hAnsi="Times New Roman" w:cs="Times New Roman"/>
          <w:sz w:val="24"/>
        </w:rPr>
        <w:t>0 – 85</w:t>
      </w:r>
      <w:r>
        <w:rPr>
          <w:rFonts w:ascii="Times New Roman" w:hAnsi="Times New Roman" w:cs="Times New Roman"/>
          <w:sz w:val="24"/>
        </w:rPr>
        <w:t xml:space="preserve"> – on eriülesanded neile, kes läbivat praktikat </w:t>
      </w:r>
      <w:r w:rsidRPr="002E7246">
        <w:rPr>
          <w:rFonts w:ascii="Times New Roman" w:hAnsi="Times New Roman" w:cs="Times New Roman"/>
          <w:b/>
          <w:sz w:val="24"/>
        </w:rPr>
        <w:t>tankeritel.</w:t>
      </w:r>
    </w:p>
    <w:p w14:paraId="3A5A593C" w14:textId="638E5575" w:rsidR="00065E56" w:rsidRDefault="00065E56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14F68" w14:textId="3DB44398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1F702" w14:textId="6DCBE813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14F7" w14:textId="780ED12B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B524F" w14:textId="22D0FE37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5568D" w14:textId="041CA945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6760F" w14:textId="2C2A7A56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40590" w14:textId="3E8F5D89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42285" w14:textId="3ADC3F76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B56F4" w14:textId="17C58FE7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E497F" w14:textId="7132F580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123B7" w14:textId="5A165A9C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EEDC9" w14:textId="7F762E2F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6B5F6" w14:textId="4C51AD41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07D43" w14:textId="5449FB4E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AB428" w14:textId="445A1C4C" w:rsidR="009A1F60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C7A62" w14:textId="77777777" w:rsidR="009A1F60" w:rsidRPr="00065E56" w:rsidRDefault="009A1F60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E145C" w14:textId="77777777" w:rsidR="00572AB1" w:rsidRDefault="00572AB1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FE4CB" w14:textId="77777777" w:rsidR="001C6F31" w:rsidRDefault="001C6F31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EB47" w14:textId="75C5C06E" w:rsidR="001C6F31" w:rsidRDefault="001C6F31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43EA3" w14:textId="19B71A04" w:rsidR="000F757E" w:rsidRDefault="000F757E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DDD94" w14:textId="77777777" w:rsidR="000F757E" w:rsidRDefault="000F757E" w:rsidP="00460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82B8D" w14:textId="41FCA1B7" w:rsidR="00F475AA" w:rsidRDefault="00F475AA" w:rsidP="00F475AA">
      <w:pPr>
        <w:tabs>
          <w:tab w:val="left" w:pos="1418"/>
          <w:tab w:val="left" w:pos="6521"/>
        </w:tabs>
        <w:suppressAutoHyphens/>
        <w:spacing w:line="320" w:lineRule="exact"/>
        <w:rPr>
          <w:rFonts w:ascii="Calibri" w:hAnsi="Calibri" w:cs="Arial"/>
          <w:b/>
          <w:color w:val="9396B0"/>
          <w:kern w:val="1"/>
          <w:sz w:val="32"/>
          <w:szCs w:val="32"/>
          <w:lang w:val="en-GB" w:eastAsia="ar-SA"/>
        </w:rPr>
      </w:pPr>
    </w:p>
    <w:p w14:paraId="13D4C93E" w14:textId="497D906B" w:rsidR="000F757E" w:rsidRPr="000F757E" w:rsidRDefault="000F757E" w:rsidP="000F757E">
      <w:pPr>
        <w:pStyle w:val="Heading1"/>
        <w:rPr>
          <w:color w:val="000000" w:themeColor="text1"/>
          <w:szCs w:val="32"/>
          <w:lang w:val="en-GB" w:eastAsia="ar-SA"/>
        </w:rPr>
      </w:pPr>
      <w:bookmarkStart w:id="27" w:name="_Toc17960807"/>
      <w:r w:rsidRPr="000F757E">
        <w:rPr>
          <w:noProof/>
          <w:color w:val="000000" w:themeColor="text1"/>
          <w:sz w:val="24"/>
          <w:lang w:eastAsia="et-EE"/>
        </w:rPr>
        <w:drawing>
          <wp:anchor distT="0" distB="0" distL="114300" distR="114300" simplePos="0" relativeHeight="251659264" behindDoc="0" locked="0" layoutInCell="1" allowOverlap="1" wp14:anchorId="19AEE753" wp14:editId="58B5F880">
            <wp:simplePos x="0" y="0"/>
            <wp:positionH relativeFrom="margin">
              <wp:align>left</wp:align>
            </wp:positionH>
            <wp:positionV relativeFrom="page">
              <wp:posOffset>1319530</wp:posOffset>
            </wp:positionV>
            <wp:extent cx="1876425" cy="1055370"/>
            <wp:effectExtent l="0" t="0" r="9525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Tech_Hal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t="21894" r="16353" b="27494"/>
                    <a:stretch/>
                  </pic:blipFill>
                  <pic:spPr bwMode="auto">
                    <a:xfrm>
                      <a:off x="0" y="0"/>
                      <a:ext cx="1876425" cy="105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57E">
        <w:rPr>
          <w:color w:val="000000" w:themeColor="text1"/>
          <w:szCs w:val="32"/>
          <w:lang w:val="en-GB" w:eastAsia="ar-SA"/>
        </w:rPr>
        <w:t xml:space="preserve">Lisa 1. </w:t>
      </w:r>
      <w:proofErr w:type="spellStart"/>
      <w:r w:rsidRPr="000F757E">
        <w:rPr>
          <w:color w:val="000000" w:themeColor="text1"/>
          <w:szCs w:val="32"/>
          <w:lang w:val="en-GB" w:eastAsia="ar-SA"/>
        </w:rPr>
        <w:t>Tiitelleht</w:t>
      </w:r>
      <w:bookmarkEnd w:id="27"/>
      <w:proofErr w:type="spellEnd"/>
    </w:p>
    <w:p w14:paraId="43BB9351" w14:textId="6D2542B8" w:rsidR="00F475AA" w:rsidRPr="00241F37" w:rsidRDefault="00F475AA" w:rsidP="00F475AA">
      <w:pPr>
        <w:tabs>
          <w:tab w:val="left" w:pos="1418"/>
          <w:tab w:val="left" w:pos="6521"/>
        </w:tabs>
        <w:suppressAutoHyphens/>
        <w:spacing w:line="320" w:lineRule="exact"/>
        <w:rPr>
          <w:rFonts w:ascii="Calibri" w:hAnsi="Calibri" w:cs="Arial"/>
          <w:b/>
          <w:color w:val="9396B0"/>
          <w:kern w:val="1"/>
          <w:sz w:val="32"/>
          <w:szCs w:val="32"/>
          <w:lang w:val="en-GB" w:eastAsia="ar-SA"/>
        </w:rPr>
      </w:pPr>
      <w:r w:rsidRPr="00241F37">
        <w:rPr>
          <w:rFonts w:ascii="Calibri" w:hAnsi="Calibri" w:cs="Arial"/>
          <w:b/>
          <w:color w:val="9396B0"/>
          <w:kern w:val="1"/>
          <w:sz w:val="32"/>
          <w:szCs w:val="32"/>
          <w:lang w:val="en-GB" w:eastAsia="ar-SA"/>
        </w:rPr>
        <w:t>TALLINNA TEHNIKAÜLIKOOL</w:t>
      </w:r>
    </w:p>
    <w:p w14:paraId="0E0F7521" w14:textId="77777777" w:rsidR="00F475AA" w:rsidRPr="00241F37" w:rsidRDefault="00F475AA" w:rsidP="00F475AA">
      <w:pPr>
        <w:tabs>
          <w:tab w:val="left" w:pos="1418"/>
          <w:tab w:val="left" w:pos="6521"/>
        </w:tabs>
        <w:suppressAutoHyphens/>
        <w:spacing w:line="280" w:lineRule="exact"/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</w:pPr>
      <w:r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  <w:lastRenderedPageBreak/>
        <w:t>EESTI MEREAKADEEMIA</w:t>
      </w:r>
    </w:p>
    <w:p w14:paraId="020D1948" w14:textId="792A9643" w:rsidR="00F475AA" w:rsidRPr="00241F37" w:rsidRDefault="00F475AA" w:rsidP="00F475AA">
      <w:pPr>
        <w:tabs>
          <w:tab w:val="left" w:pos="1418"/>
          <w:tab w:val="left" w:pos="6521"/>
        </w:tabs>
        <w:suppressAutoHyphens/>
        <w:spacing w:line="280" w:lineRule="exact"/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</w:pPr>
      <w:proofErr w:type="spellStart"/>
      <w:r>
        <w:rPr>
          <w:rFonts w:ascii="Calibri" w:hAnsi="Calibri" w:cs="Arial"/>
          <w:color w:val="9396B0"/>
          <w:kern w:val="1"/>
          <w:sz w:val="28"/>
          <w:szCs w:val="28"/>
          <w:lang w:val="en-GB" w:eastAsia="ar-SA"/>
        </w:rPr>
        <w:t>Laevanduskeskus</w:t>
      </w:r>
      <w:proofErr w:type="spellEnd"/>
    </w:p>
    <w:p w14:paraId="4B8F8BAA" w14:textId="5EA8B5FA" w:rsidR="00F475AA" w:rsidRPr="00964A9E" w:rsidRDefault="00F475AA" w:rsidP="00F475AA">
      <w:pPr>
        <w:suppressAutoHyphens/>
        <w:rPr>
          <w:rFonts w:ascii="Calibri" w:hAnsi="Calibri" w:cs="Arial"/>
          <w:kern w:val="1"/>
          <w:szCs w:val="20"/>
          <w:lang w:val="en-GB" w:eastAsia="ar-SA"/>
        </w:rPr>
      </w:pPr>
    </w:p>
    <w:p w14:paraId="5CEDCE8D" w14:textId="77777777" w:rsidR="00F475AA" w:rsidRPr="001E1F27" w:rsidRDefault="00F475AA" w:rsidP="00F475AA">
      <w:pPr>
        <w:jc w:val="center"/>
        <w:rPr>
          <w:szCs w:val="24"/>
        </w:rPr>
      </w:pPr>
    </w:p>
    <w:p w14:paraId="3FCCF213" w14:textId="7C1B8F63" w:rsidR="00F475AA" w:rsidRPr="001E1F27" w:rsidRDefault="00F475AA" w:rsidP="00F475AA">
      <w:pPr>
        <w:rPr>
          <w:szCs w:val="24"/>
        </w:rPr>
      </w:pPr>
    </w:p>
    <w:p w14:paraId="346F8CEF" w14:textId="77777777" w:rsidR="00F475AA" w:rsidRPr="001E1F27" w:rsidRDefault="00F475AA" w:rsidP="00F475AA">
      <w:pPr>
        <w:jc w:val="center"/>
        <w:rPr>
          <w:szCs w:val="24"/>
        </w:rPr>
      </w:pPr>
    </w:p>
    <w:p w14:paraId="367E71FC" w14:textId="77777777" w:rsidR="00F475AA" w:rsidRPr="001E1F27" w:rsidRDefault="00F475AA" w:rsidP="00F475AA">
      <w:pPr>
        <w:jc w:val="center"/>
        <w:rPr>
          <w:szCs w:val="24"/>
        </w:rPr>
      </w:pPr>
      <w:r>
        <w:rPr>
          <w:noProof/>
          <w:szCs w:val="24"/>
        </w:rPr>
        <w:fldChar w:fldCharType="begin">
          <w:ffData>
            <w:name w:val="Text2"/>
            <w:enabled/>
            <w:calcOnExit w:val="0"/>
            <w:textInput>
              <w:default w:val="/Ees- ja perekonnanimi/"/>
            </w:textInput>
          </w:ffData>
        </w:fldChar>
      </w:r>
      <w:bookmarkStart w:id="28" w:name="Text2"/>
      <w:r>
        <w:rPr>
          <w:noProof/>
          <w:szCs w:val="24"/>
        </w:rPr>
        <w:instrText xml:space="preserve"> FORMTEXT </w:instrText>
      </w:r>
      <w:r>
        <w:rPr>
          <w:noProof/>
          <w:szCs w:val="24"/>
        </w:rPr>
      </w:r>
      <w:r>
        <w:rPr>
          <w:noProof/>
          <w:szCs w:val="24"/>
        </w:rPr>
        <w:fldChar w:fldCharType="separate"/>
      </w:r>
      <w:r>
        <w:rPr>
          <w:noProof/>
          <w:szCs w:val="24"/>
        </w:rPr>
        <w:t>/Ees- ja perekonnanimi/</w:t>
      </w:r>
      <w:r>
        <w:rPr>
          <w:noProof/>
          <w:szCs w:val="24"/>
        </w:rPr>
        <w:fldChar w:fldCharType="end"/>
      </w:r>
      <w:bookmarkEnd w:id="28"/>
    </w:p>
    <w:p w14:paraId="2BE79D20" w14:textId="77777777" w:rsidR="00F475AA" w:rsidRDefault="00F475AA" w:rsidP="00F475AA">
      <w:pPr>
        <w:pStyle w:val="Default"/>
      </w:pPr>
    </w:p>
    <w:p w14:paraId="27B234F5" w14:textId="4324FDF4" w:rsidR="00F475AA" w:rsidRPr="00F475AA" w:rsidRDefault="00F475AA" w:rsidP="00F475AA">
      <w:pPr>
        <w:jc w:val="center"/>
        <w:rPr>
          <w:rFonts w:ascii="Times-Roman" w:hAnsi="Times-Roman" w:cs="Times-Roman"/>
          <w:b/>
          <w:sz w:val="36"/>
          <w:szCs w:val="36"/>
        </w:rPr>
      </w:pPr>
      <w:r>
        <w:rPr>
          <w:rFonts w:ascii="Times-Roman" w:hAnsi="Times-Roman" w:cs="Times-Roman"/>
          <w:b/>
          <w:sz w:val="32"/>
          <w:szCs w:val="36"/>
        </w:rPr>
        <w:t>Meresõidupraktika II</w:t>
      </w:r>
    </w:p>
    <w:p w14:paraId="5EAF5635" w14:textId="2A1F985C" w:rsidR="00F475AA" w:rsidRPr="001E1F27" w:rsidRDefault="00F475AA" w:rsidP="00F475AA">
      <w:pPr>
        <w:jc w:val="center"/>
        <w:rPr>
          <w:rFonts w:ascii="Times-Roman" w:hAnsi="Times-Roman" w:cs="Times-Roman"/>
          <w:b/>
          <w:sz w:val="32"/>
          <w:szCs w:val="32"/>
        </w:rPr>
      </w:pPr>
    </w:p>
    <w:p w14:paraId="078B245F" w14:textId="38E355D4" w:rsidR="00F475AA" w:rsidRPr="001E1F27" w:rsidRDefault="00F475AA" w:rsidP="00F475AA">
      <w:pPr>
        <w:jc w:val="center"/>
        <w:rPr>
          <w:szCs w:val="24"/>
        </w:rPr>
      </w:pPr>
      <w:r>
        <w:rPr>
          <w:noProof/>
          <w:szCs w:val="24"/>
        </w:rPr>
        <w:t>Aruanne</w:t>
      </w:r>
    </w:p>
    <w:p w14:paraId="7FFF0050" w14:textId="77777777" w:rsidR="00F475AA" w:rsidRPr="001E1F27" w:rsidRDefault="00F475AA" w:rsidP="00F475AA">
      <w:pPr>
        <w:rPr>
          <w:szCs w:val="24"/>
        </w:rPr>
      </w:pPr>
    </w:p>
    <w:p w14:paraId="15347D8E" w14:textId="69EED4C6" w:rsidR="00F475AA" w:rsidRDefault="00F475AA" w:rsidP="00F475AA">
      <w:pPr>
        <w:rPr>
          <w:szCs w:val="24"/>
        </w:rPr>
      </w:pPr>
    </w:p>
    <w:p w14:paraId="0A65A5B8" w14:textId="7668430E" w:rsidR="00F475AA" w:rsidRDefault="00F475AA" w:rsidP="00F475AA">
      <w:pPr>
        <w:rPr>
          <w:szCs w:val="24"/>
        </w:rPr>
      </w:pPr>
    </w:p>
    <w:p w14:paraId="18E15E62" w14:textId="77777777" w:rsidR="00F475AA" w:rsidRPr="001E1F27" w:rsidRDefault="00F475AA" w:rsidP="00F475AA">
      <w:pPr>
        <w:rPr>
          <w:szCs w:val="24"/>
        </w:rPr>
      </w:pPr>
    </w:p>
    <w:p w14:paraId="19C16BEF" w14:textId="77777777" w:rsidR="00F475AA" w:rsidRPr="001E1F27" w:rsidRDefault="00F475AA" w:rsidP="00F475AA">
      <w:pPr>
        <w:jc w:val="right"/>
        <w:rPr>
          <w:szCs w:val="24"/>
        </w:rPr>
      </w:pPr>
      <w:r>
        <w:rPr>
          <w:szCs w:val="24"/>
        </w:rPr>
        <w:t xml:space="preserve">Juhendaja: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/tiitel, ees- ja perekonnanimi/"/>
            </w:textInput>
          </w:ffData>
        </w:fldChar>
      </w:r>
      <w:bookmarkStart w:id="29" w:name="Text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/tiitel, ees- ja perekonnanimi/</w:t>
      </w:r>
      <w:r>
        <w:rPr>
          <w:szCs w:val="24"/>
        </w:rPr>
        <w:fldChar w:fldCharType="end"/>
      </w:r>
      <w:bookmarkEnd w:id="29"/>
    </w:p>
    <w:p w14:paraId="3871C581" w14:textId="004BD83A" w:rsidR="00F475AA" w:rsidRPr="001E1F27" w:rsidRDefault="00F475AA" w:rsidP="00F475AA">
      <w:pPr>
        <w:rPr>
          <w:szCs w:val="24"/>
        </w:rPr>
      </w:pPr>
    </w:p>
    <w:p w14:paraId="7FB2C8FE" w14:textId="4A7BF40E" w:rsidR="00F475AA" w:rsidRDefault="00F475AA" w:rsidP="00F475AA">
      <w:pPr>
        <w:rPr>
          <w:szCs w:val="24"/>
        </w:rPr>
      </w:pPr>
    </w:p>
    <w:p w14:paraId="774111B2" w14:textId="5939CB7E" w:rsidR="00F475AA" w:rsidRDefault="00F475AA" w:rsidP="00F475AA">
      <w:pPr>
        <w:rPr>
          <w:szCs w:val="24"/>
        </w:rPr>
      </w:pPr>
    </w:p>
    <w:p w14:paraId="08D5A97E" w14:textId="77777777" w:rsidR="00F475AA" w:rsidRDefault="00F475AA" w:rsidP="00F475AA">
      <w:pPr>
        <w:rPr>
          <w:szCs w:val="24"/>
        </w:rPr>
      </w:pPr>
    </w:p>
    <w:p w14:paraId="07D40BF0" w14:textId="77777777" w:rsidR="00F475AA" w:rsidRDefault="00F475AA" w:rsidP="00F475AA">
      <w:pPr>
        <w:rPr>
          <w:szCs w:val="24"/>
        </w:rPr>
      </w:pPr>
    </w:p>
    <w:p w14:paraId="11D2ABDC" w14:textId="3D36147B" w:rsidR="001C6F31" w:rsidRPr="00F475AA" w:rsidRDefault="00F475AA" w:rsidP="00F475AA">
      <w:pPr>
        <w:jc w:val="center"/>
        <w:rPr>
          <w:szCs w:val="24"/>
        </w:rPr>
      </w:pPr>
      <w:r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/Koht, aasta/"/>
            </w:textInput>
          </w:ffData>
        </w:fldChar>
      </w:r>
      <w:bookmarkStart w:id="30" w:name="Text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/Koht, aasta/</w:t>
      </w:r>
      <w:r>
        <w:rPr>
          <w:szCs w:val="24"/>
        </w:rPr>
        <w:fldChar w:fldCharType="end"/>
      </w:r>
      <w:bookmarkEnd w:id="30"/>
    </w:p>
    <w:sectPr w:rsidR="001C6F31" w:rsidRPr="00F475AA" w:rsidSect="004F27A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17D2" w14:textId="77777777" w:rsidR="00E757BF" w:rsidRDefault="00E757BF" w:rsidP="004F27AE">
      <w:pPr>
        <w:spacing w:after="0" w:line="240" w:lineRule="auto"/>
      </w:pPr>
      <w:r>
        <w:separator/>
      </w:r>
    </w:p>
  </w:endnote>
  <w:endnote w:type="continuationSeparator" w:id="0">
    <w:p w14:paraId="5586D2C2" w14:textId="77777777" w:rsidR="00E757BF" w:rsidRDefault="00E757BF" w:rsidP="004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310951"/>
      <w:docPartObj>
        <w:docPartGallery w:val="Page Numbers (Bottom of Page)"/>
        <w:docPartUnique/>
      </w:docPartObj>
    </w:sdtPr>
    <w:sdtEndPr/>
    <w:sdtContent>
      <w:p w14:paraId="146B031F" w14:textId="0217AECD" w:rsidR="004F27AE" w:rsidRDefault="004F27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58">
          <w:rPr>
            <w:noProof/>
          </w:rPr>
          <w:t>9</w:t>
        </w:r>
        <w:r>
          <w:fldChar w:fldCharType="end"/>
        </w:r>
      </w:p>
    </w:sdtContent>
  </w:sdt>
  <w:p w14:paraId="686374E8" w14:textId="77777777" w:rsidR="004F27AE" w:rsidRDefault="004F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B229" w14:textId="77777777" w:rsidR="00E757BF" w:rsidRDefault="00E757BF" w:rsidP="004F27AE">
      <w:pPr>
        <w:spacing w:after="0" w:line="240" w:lineRule="auto"/>
      </w:pPr>
      <w:r>
        <w:separator/>
      </w:r>
    </w:p>
  </w:footnote>
  <w:footnote w:type="continuationSeparator" w:id="0">
    <w:p w14:paraId="3E05643B" w14:textId="77777777" w:rsidR="00E757BF" w:rsidRDefault="00E757BF" w:rsidP="004F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79D"/>
    <w:multiLevelType w:val="hybridMultilevel"/>
    <w:tmpl w:val="75DE5D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216"/>
    <w:multiLevelType w:val="hybridMultilevel"/>
    <w:tmpl w:val="CB3665A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545E7"/>
    <w:multiLevelType w:val="hybridMultilevel"/>
    <w:tmpl w:val="AAA896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4C41"/>
    <w:multiLevelType w:val="multilevel"/>
    <w:tmpl w:val="F906F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230792"/>
    <w:multiLevelType w:val="hybridMultilevel"/>
    <w:tmpl w:val="4AB6C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4319"/>
    <w:multiLevelType w:val="hybridMultilevel"/>
    <w:tmpl w:val="CA5E26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10E"/>
    <w:multiLevelType w:val="multilevel"/>
    <w:tmpl w:val="B56ED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6E5018"/>
    <w:multiLevelType w:val="hybridMultilevel"/>
    <w:tmpl w:val="006447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50D1"/>
    <w:multiLevelType w:val="multilevel"/>
    <w:tmpl w:val="B56ED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D583E56"/>
    <w:multiLevelType w:val="hybridMultilevel"/>
    <w:tmpl w:val="709469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C2292"/>
    <w:multiLevelType w:val="multilevel"/>
    <w:tmpl w:val="75C8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8610DC"/>
    <w:multiLevelType w:val="hybridMultilevel"/>
    <w:tmpl w:val="D0E0CC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CE0"/>
    <w:multiLevelType w:val="multilevel"/>
    <w:tmpl w:val="C4D46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90C3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836B2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67790D"/>
    <w:multiLevelType w:val="hybridMultilevel"/>
    <w:tmpl w:val="90E29E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2C74"/>
    <w:multiLevelType w:val="hybridMultilevel"/>
    <w:tmpl w:val="F52098A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364" w:hanging="360"/>
      </w:pPr>
    </w:lvl>
    <w:lvl w:ilvl="2" w:tplc="0425001B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372B03"/>
    <w:multiLevelType w:val="multilevel"/>
    <w:tmpl w:val="C4D46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885006"/>
    <w:multiLevelType w:val="hybridMultilevel"/>
    <w:tmpl w:val="9D1A82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2259B"/>
    <w:multiLevelType w:val="hybridMultilevel"/>
    <w:tmpl w:val="F52098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3437"/>
    <w:multiLevelType w:val="hybridMultilevel"/>
    <w:tmpl w:val="BA3E5E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63B1E"/>
    <w:multiLevelType w:val="hybridMultilevel"/>
    <w:tmpl w:val="819CBA2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ED6B35"/>
    <w:multiLevelType w:val="hybridMultilevel"/>
    <w:tmpl w:val="4A0884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65EEF"/>
    <w:multiLevelType w:val="hybridMultilevel"/>
    <w:tmpl w:val="77C4FB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25420"/>
    <w:multiLevelType w:val="hybridMultilevel"/>
    <w:tmpl w:val="FEA81D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84E05"/>
    <w:multiLevelType w:val="multilevel"/>
    <w:tmpl w:val="B56ED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1"/>
  </w:num>
  <w:num w:numId="5">
    <w:abstractNumId w:val="18"/>
  </w:num>
  <w:num w:numId="6">
    <w:abstractNumId w:val="23"/>
  </w:num>
  <w:num w:numId="7">
    <w:abstractNumId w:val="22"/>
  </w:num>
  <w:num w:numId="8">
    <w:abstractNumId w:val="24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25"/>
  </w:num>
  <w:num w:numId="19">
    <w:abstractNumId w:val="8"/>
  </w:num>
  <w:num w:numId="20">
    <w:abstractNumId w:val="6"/>
  </w:num>
  <w:num w:numId="21">
    <w:abstractNumId w:val="15"/>
  </w:num>
  <w:num w:numId="22">
    <w:abstractNumId w:val="5"/>
  </w:num>
  <w:num w:numId="23">
    <w:abstractNumId w:val="16"/>
  </w:num>
  <w:num w:numId="24">
    <w:abstractNumId w:val="11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1B"/>
    <w:rsid w:val="00065E56"/>
    <w:rsid w:val="00095056"/>
    <w:rsid w:val="000C1190"/>
    <w:rsid w:val="000E2972"/>
    <w:rsid w:val="000F757E"/>
    <w:rsid w:val="00105F14"/>
    <w:rsid w:val="00140EBD"/>
    <w:rsid w:val="001C6F31"/>
    <w:rsid w:val="001F0459"/>
    <w:rsid w:val="00205DE7"/>
    <w:rsid w:val="002718D0"/>
    <w:rsid w:val="002E7246"/>
    <w:rsid w:val="002F06E7"/>
    <w:rsid w:val="002F7BAE"/>
    <w:rsid w:val="0030545B"/>
    <w:rsid w:val="00325661"/>
    <w:rsid w:val="0039480D"/>
    <w:rsid w:val="003B7518"/>
    <w:rsid w:val="003E0134"/>
    <w:rsid w:val="00405146"/>
    <w:rsid w:val="00434542"/>
    <w:rsid w:val="00435753"/>
    <w:rsid w:val="00460807"/>
    <w:rsid w:val="00461099"/>
    <w:rsid w:val="004632E3"/>
    <w:rsid w:val="00463E7D"/>
    <w:rsid w:val="0047372B"/>
    <w:rsid w:val="00494076"/>
    <w:rsid w:val="004B13B4"/>
    <w:rsid w:val="004D29B8"/>
    <w:rsid w:val="004E4FDE"/>
    <w:rsid w:val="004F1FFB"/>
    <w:rsid w:val="004F27AE"/>
    <w:rsid w:val="004F2C82"/>
    <w:rsid w:val="005015C0"/>
    <w:rsid w:val="005476D2"/>
    <w:rsid w:val="00550EDE"/>
    <w:rsid w:val="005517CF"/>
    <w:rsid w:val="00572AB1"/>
    <w:rsid w:val="005B7DDD"/>
    <w:rsid w:val="005D2FBF"/>
    <w:rsid w:val="00606D01"/>
    <w:rsid w:val="00634504"/>
    <w:rsid w:val="00693090"/>
    <w:rsid w:val="006A0B2E"/>
    <w:rsid w:val="006C3332"/>
    <w:rsid w:val="006C61B9"/>
    <w:rsid w:val="006D678B"/>
    <w:rsid w:val="00711E44"/>
    <w:rsid w:val="007213D3"/>
    <w:rsid w:val="00787B1B"/>
    <w:rsid w:val="007C0C14"/>
    <w:rsid w:val="007D40AA"/>
    <w:rsid w:val="008078AD"/>
    <w:rsid w:val="008511A1"/>
    <w:rsid w:val="00895539"/>
    <w:rsid w:val="008A046C"/>
    <w:rsid w:val="008E0D95"/>
    <w:rsid w:val="008E69EC"/>
    <w:rsid w:val="00927069"/>
    <w:rsid w:val="00927B58"/>
    <w:rsid w:val="00965FF0"/>
    <w:rsid w:val="0096692C"/>
    <w:rsid w:val="00984E3D"/>
    <w:rsid w:val="009A1F60"/>
    <w:rsid w:val="009B16FC"/>
    <w:rsid w:val="009C4253"/>
    <w:rsid w:val="009C72E6"/>
    <w:rsid w:val="009C7C74"/>
    <w:rsid w:val="009F29B0"/>
    <w:rsid w:val="00A00D85"/>
    <w:rsid w:val="00A63CC9"/>
    <w:rsid w:val="00A80FD9"/>
    <w:rsid w:val="00A97843"/>
    <w:rsid w:val="00AC15A1"/>
    <w:rsid w:val="00AC1A29"/>
    <w:rsid w:val="00B201B1"/>
    <w:rsid w:val="00B55FF3"/>
    <w:rsid w:val="00B97501"/>
    <w:rsid w:val="00BB3408"/>
    <w:rsid w:val="00C02391"/>
    <w:rsid w:val="00C07482"/>
    <w:rsid w:val="00C16D4E"/>
    <w:rsid w:val="00C305F0"/>
    <w:rsid w:val="00C53788"/>
    <w:rsid w:val="00C853CA"/>
    <w:rsid w:val="00C97BEC"/>
    <w:rsid w:val="00CB5D9B"/>
    <w:rsid w:val="00D078B8"/>
    <w:rsid w:val="00D54B2E"/>
    <w:rsid w:val="00D563F1"/>
    <w:rsid w:val="00D570B8"/>
    <w:rsid w:val="00D754B2"/>
    <w:rsid w:val="00DB67C3"/>
    <w:rsid w:val="00E757BF"/>
    <w:rsid w:val="00EC4AC1"/>
    <w:rsid w:val="00EE1D1D"/>
    <w:rsid w:val="00EF5748"/>
    <w:rsid w:val="00F01F2A"/>
    <w:rsid w:val="00F07CB5"/>
    <w:rsid w:val="00F475AA"/>
    <w:rsid w:val="00F54315"/>
    <w:rsid w:val="00F75969"/>
    <w:rsid w:val="00F923F0"/>
    <w:rsid w:val="00FE5C1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19F89"/>
  <w15:docId w15:val="{84D51060-3F34-4BC3-A92E-D340856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1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1D1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5A1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AC15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5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15A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AE"/>
  </w:style>
  <w:style w:type="paragraph" w:styleId="Footer">
    <w:name w:val="footer"/>
    <w:basedOn w:val="Normal"/>
    <w:link w:val="FooterChar"/>
    <w:uiPriority w:val="99"/>
    <w:unhideWhenUsed/>
    <w:rsid w:val="004F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AE"/>
  </w:style>
  <w:style w:type="character" w:styleId="CommentReference">
    <w:name w:val="annotation reference"/>
    <w:basedOn w:val="DefaultParagraphFont"/>
    <w:uiPriority w:val="99"/>
    <w:semiHidden/>
    <w:unhideWhenUsed/>
    <w:rsid w:val="004F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F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75AA"/>
    <w:rPr>
      <w:color w:val="800080" w:themeColor="followedHyperlink"/>
      <w:u w:val="single"/>
    </w:rPr>
  </w:style>
  <w:style w:type="paragraph" w:customStyle="1" w:styleId="Default">
    <w:name w:val="Default"/>
    <w:rsid w:val="00F47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ta.ee/atp/index.php?id=886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67E0-7012-49BD-A2E5-5BC46466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10777</Characters>
  <Application>Microsoft Office Word</Application>
  <DocSecurity>4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Raudsalu</dc:creator>
  <cp:lastModifiedBy>Marlen Pärjala</cp:lastModifiedBy>
  <cp:revision>2</cp:revision>
  <cp:lastPrinted>2019-07-08T09:08:00Z</cp:lastPrinted>
  <dcterms:created xsi:type="dcterms:W3CDTF">2021-09-22T06:09:00Z</dcterms:created>
  <dcterms:modified xsi:type="dcterms:W3CDTF">2021-09-22T06:09:00Z</dcterms:modified>
</cp:coreProperties>
</file>